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B0" w:rsidRPr="00A15846" w:rsidRDefault="008A6FB0" w:rsidP="008A6FB0">
      <w:pPr>
        <w:widowControl w:val="0"/>
        <w:spacing w:line="360" w:lineRule="auto"/>
        <w:ind w:right="751"/>
        <w:jc w:val="center"/>
        <w:rPr>
          <w:rFonts w:eastAsia="Times New Roman"/>
          <w:b/>
          <w:sz w:val="24"/>
          <w:szCs w:val="24"/>
          <w:lang w:val="en-GB" w:eastAsia="de-DE"/>
        </w:rPr>
      </w:pPr>
      <w:r w:rsidRPr="00A15846">
        <w:rPr>
          <w:rFonts w:eastAsia="Times New Roman"/>
          <w:b/>
          <w:sz w:val="24"/>
          <w:szCs w:val="24"/>
          <w:lang w:val="en-GB" w:eastAsia="de-DE"/>
        </w:rPr>
        <w:t xml:space="preserve">Berthold </w:t>
      </w:r>
      <w:proofErr w:type="spellStart"/>
      <w:r w:rsidRPr="00A15846">
        <w:rPr>
          <w:rFonts w:eastAsia="Times New Roman"/>
          <w:b/>
          <w:sz w:val="24"/>
          <w:szCs w:val="24"/>
          <w:lang w:val="en-GB" w:eastAsia="de-DE"/>
        </w:rPr>
        <w:t>Unfried</w:t>
      </w:r>
      <w:proofErr w:type="spellEnd"/>
    </w:p>
    <w:p w:rsidR="008A6FB0" w:rsidRPr="00A15846" w:rsidRDefault="008A6FB0" w:rsidP="008A6FB0">
      <w:pPr>
        <w:widowControl w:val="0"/>
        <w:spacing w:line="360" w:lineRule="auto"/>
        <w:ind w:right="751"/>
        <w:jc w:val="center"/>
        <w:rPr>
          <w:rFonts w:eastAsia="Times New Roman"/>
          <w:sz w:val="24"/>
          <w:szCs w:val="24"/>
          <w:lang w:val="en-GB" w:eastAsia="de-DE"/>
        </w:rPr>
      </w:pPr>
      <w:r w:rsidRPr="00A15846">
        <w:rPr>
          <w:rFonts w:eastAsia="Times New Roman"/>
          <w:sz w:val="24"/>
          <w:szCs w:val="24"/>
          <w:lang w:val="en-GB" w:eastAsia="de-DE"/>
        </w:rPr>
        <w:t>berthold.unfried@univie.ac.at</w:t>
      </w:r>
    </w:p>
    <w:p w:rsidR="008A6FB0" w:rsidRPr="00A15846" w:rsidRDefault="00810A92" w:rsidP="008A6FB0">
      <w:pPr>
        <w:widowControl w:val="0"/>
        <w:spacing w:line="360" w:lineRule="auto"/>
        <w:ind w:right="751"/>
        <w:jc w:val="center"/>
        <w:rPr>
          <w:rFonts w:eastAsia="Times New Roman"/>
          <w:sz w:val="24"/>
          <w:szCs w:val="24"/>
          <w:lang w:val="en-GB" w:eastAsia="de-DE"/>
        </w:rPr>
      </w:pPr>
      <w:r>
        <w:fldChar w:fldCharType="begin"/>
      </w:r>
      <w:r w:rsidRPr="002A6428">
        <w:rPr>
          <w:lang w:val="en-GB"/>
        </w:rPr>
        <w:instrText xml:space="preserve"> HYPERLINK "http://wirtschaftsgeschichte.univie.ac.at/en/people/faculty/univ-doz-dr-berthold-unfried/" </w:instrText>
      </w:r>
      <w:r>
        <w:fldChar w:fldCharType="separate"/>
      </w:r>
      <w:r w:rsidR="008A6FB0" w:rsidRPr="00A15846">
        <w:rPr>
          <w:rFonts w:eastAsia="Times New Roman"/>
          <w:color w:val="0000FF" w:themeColor="hyperlink"/>
          <w:sz w:val="24"/>
          <w:szCs w:val="24"/>
          <w:u w:val="single"/>
          <w:lang w:val="en-GB" w:eastAsia="de-DE"/>
        </w:rPr>
        <w:t>http://wirtschaftsgeschichte.univie.ac.at/en/people/faculty/univ-doz-dr-berthold-unfried/</w:t>
      </w:r>
      <w:r>
        <w:rPr>
          <w:rFonts w:eastAsia="Times New Roman"/>
          <w:color w:val="0000FF" w:themeColor="hyperlink"/>
          <w:sz w:val="24"/>
          <w:szCs w:val="24"/>
          <w:u w:val="single"/>
          <w:lang w:val="en-GB" w:eastAsia="de-DE"/>
        </w:rPr>
        <w:fldChar w:fldCharType="end"/>
      </w:r>
    </w:p>
    <w:p w:rsidR="008A6FB0" w:rsidRPr="00A15846" w:rsidRDefault="008A6FB0" w:rsidP="008A6FB0">
      <w:pPr>
        <w:widowControl w:val="0"/>
        <w:spacing w:line="360" w:lineRule="auto"/>
        <w:ind w:right="751"/>
        <w:jc w:val="center"/>
        <w:rPr>
          <w:rFonts w:eastAsia="Times New Roman"/>
          <w:b/>
          <w:sz w:val="24"/>
          <w:szCs w:val="24"/>
          <w:lang w:val="en-GB" w:eastAsia="de-DE"/>
        </w:rPr>
      </w:pPr>
    </w:p>
    <w:p w:rsidR="008A6FB0" w:rsidRPr="00A15846" w:rsidRDefault="008A6FB0" w:rsidP="008A6FB0">
      <w:pPr>
        <w:widowControl w:val="0"/>
        <w:spacing w:line="360" w:lineRule="auto"/>
        <w:ind w:right="751"/>
        <w:jc w:val="center"/>
        <w:rPr>
          <w:rFonts w:eastAsia="Times New Roman"/>
          <w:sz w:val="24"/>
          <w:szCs w:val="24"/>
          <w:lang w:val="en-GB" w:eastAsia="de-DE"/>
        </w:rPr>
      </w:pPr>
      <w:r w:rsidRPr="00A15846">
        <w:rPr>
          <w:rFonts w:eastAsia="Times New Roman"/>
          <w:b/>
          <w:sz w:val="24"/>
          <w:szCs w:val="24"/>
          <w:lang w:val="en-GB" w:eastAsia="de-DE"/>
        </w:rPr>
        <w:t>CURRICULUM VITAE</w:t>
      </w:r>
    </w:p>
    <w:p w:rsidR="008A6FB0" w:rsidRPr="00A15846" w:rsidRDefault="008A6FB0" w:rsidP="008A6FB0">
      <w:pPr>
        <w:widowControl w:val="0"/>
        <w:spacing w:before="240" w:line="360" w:lineRule="auto"/>
        <w:ind w:right="751"/>
        <w:rPr>
          <w:rFonts w:eastAsia="Times New Roman"/>
          <w:sz w:val="24"/>
          <w:szCs w:val="24"/>
          <w:lang w:val="en-GB" w:eastAsia="de-DE"/>
        </w:rPr>
      </w:pPr>
      <w:bookmarkStart w:id="0" w:name="_GoBack"/>
      <w:bookmarkEnd w:id="0"/>
      <w:r w:rsidRPr="00A15846">
        <w:rPr>
          <w:rFonts w:eastAsia="Times New Roman"/>
          <w:sz w:val="24"/>
          <w:szCs w:val="24"/>
          <w:lang w:val="en-GB" w:eastAsia="de-DE"/>
        </w:rPr>
        <w:t>Austrian nationality, 2 children (*2004 and 2006)</w:t>
      </w:r>
    </w:p>
    <w:p w:rsidR="008A6FB0" w:rsidRPr="00A15846" w:rsidRDefault="008A6FB0" w:rsidP="008A6FB0">
      <w:pPr>
        <w:keepNext/>
        <w:spacing w:line="360" w:lineRule="auto"/>
        <w:ind w:right="751"/>
        <w:outlineLvl w:val="1"/>
        <w:rPr>
          <w:rFonts w:eastAsia="Times New Roman"/>
          <w:sz w:val="24"/>
          <w:szCs w:val="24"/>
          <w:lang w:val="en-GB" w:eastAsia="de-DE"/>
        </w:rPr>
      </w:pPr>
    </w:p>
    <w:p w:rsidR="008A6FB0" w:rsidRPr="00A15846" w:rsidRDefault="008A6FB0" w:rsidP="008A6FB0">
      <w:pPr>
        <w:keepNext/>
        <w:spacing w:line="360" w:lineRule="auto"/>
        <w:ind w:right="751"/>
        <w:outlineLvl w:val="1"/>
        <w:rPr>
          <w:rFonts w:eastAsia="Times New Roman"/>
          <w:b/>
          <w:sz w:val="24"/>
          <w:szCs w:val="24"/>
          <w:lang w:val="en-GB" w:eastAsia="de-DE"/>
        </w:rPr>
      </w:pPr>
    </w:p>
    <w:p w:rsidR="008A6FB0" w:rsidRPr="00A15846" w:rsidRDefault="008A6FB0" w:rsidP="008A6FB0">
      <w:pPr>
        <w:keepNext/>
        <w:spacing w:line="360" w:lineRule="auto"/>
        <w:ind w:right="751"/>
        <w:outlineLvl w:val="1"/>
        <w:rPr>
          <w:rFonts w:eastAsia="Times New Roman"/>
          <w:b/>
          <w:sz w:val="24"/>
          <w:szCs w:val="24"/>
          <w:lang w:val="en-GB" w:eastAsia="de-DE"/>
        </w:rPr>
      </w:pPr>
      <w:r w:rsidRPr="00A15846">
        <w:rPr>
          <w:rFonts w:eastAsia="Times New Roman"/>
          <w:b/>
          <w:sz w:val="24"/>
          <w:szCs w:val="24"/>
          <w:lang w:val="en-GB" w:eastAsia="de-DE"/>
        </w:rPr>
        <w:t>Education/Qualification</w:t>
      </w:r>
    </w:p>
    <w:p w:rsidR="008A6FB0" w:rsidRPr="00A15846" w:rsidRDefault="008A6FB0" w:rsidP="008A6FB0">
      <w:pPr>
        <w:widowControl w:val="0"/>
        <w:spacing w:before="240" w:line="360" w:lineRule="auto"/>
        <w:ind w:right="751"/>
        <w:rPr>
          <w:rFonts w:eastAsia="Times New Roman"/>
          <w:sz w:val="24"/>
          <w:szCs w:val="24"/>
          <w:lang w:val="en-GB" w:eastAsia="de-DE"/>
        </w:rPr>
      </w:pPr>
      <w:r w:rsidRPr="00A15846">
        <w:rPr>
          <w:rFonts w:eastAsia="Times New Roman"/>
          <w:sz w:val="24"/>
          <w:szCs w:val="24"/>
          <w:lang w:val="en-GB" w:eastAsia="de-DE"/>
        </w:rPr>
        <w:t>1978-1983 Studies in History and Egyptology, Univ. of Vienna</w:t>
      </w:r>
    </w:p>
    <w:p w:rsidR="008A6FB0" w:rsidRPr="00A15846" w:rsidRDefault="008A6FB0" w:rsidP="008A6FB0">
      <w:pPr>
        <w:widowControl w:val="0"/>
        <w:spacing w:before="240" w:line="360" w:lineRule="auto"/>
        <w:ind w:right="751"/>
        <w:rPr>
          <w:rFonts w:eastAsia="Times New Roman"/>
          <w:sz w:val="24"/>
          <w:szCs w:val="24"/>
          <w:lang w:val="en-GB" w:eastAsia="de-DE"/>
        </w:rPr>
      </w:pPr>
      <w:r w:rsidRPr="00A15846">
        <w:rPr>
          <w:rFonts w:eastAsia="Times New Roman"/>
          <w:sz w:val="24"/>
          <w:szCs w:val="24"/>
          <w:lang w:val="en-GB" w:eastAsia="de-DE"/>
        </w:rPr>
        <w:t>1990 PhD, Institute of Contemporary History, Univ. of Vienna</w:t>
      </w:r>
    </w:p>
    <w:p w:rsidR="008A6FB0" w:rsidRPr="00A15846" w:rsidRDefault="008A6FB0" w:rsidP="008A6FB0">
      <w:pPr>
        <w:spacing w:before="240" w:after="120" w:line="360" w:lineRule="auto"/>
        <w:ind w:right="751"/>
        <w:rPr>
          <w:rFonts w:eastAsia="Times New Roman"/>
          <w:sz w:val="24"/>
          <w:szCs w:val="24"/>
          <w:lang w:val="fr-FR" w:eastAsia="de-DE"/>
        </w:rPr>
      </w:pPr>
      <w:r w:rsidRPr="00A15846">
        <w:rPr>
          <w:rFonts w:eastAsia="Times New Roman"/>
          <w:sz w:val="24"/>
          <w:szCs w:val="24"/>
          <w:lang w:val="fr-FR" w:eastAsia="de-DE"/>
        </w:rPr>
        <w:t>1999/2000 "Certificat de spécialisation en études du développement" (CED), Institut universitaire d'études du développement (</w:t>
      </w:r>
      <w:proofErr w:type="spellStart"/>
      <w:r w:rsidRPr="00A15846">
        <w:rPr>
          <w:rFonts w:eastAsia="Times New Roman"/>
          <w:sz w:val="24"/>
          <w:szCs w:val="24"/>
          <w:lang w:val="fr-FR" w:eastAsia="de-DE"/>
        </w:rPr>
        <w:t>today</w:t>
      </w:r>
      <w:proofErr w:type="spellEnd"/>
      <w:r w:rsidRPr="00A15846">
        <w:rPr>
          <w:rFonts w:eastAsia="Times New Roman"/>
          <w:sz w:val="24"/>
          <w:szCs w:val="24"/>
          <w:lang w:val="fr-FR" w:eastAsia="de-DE"/>
        </w:rPr>
        <w:t>: Institut de hautes études internationales et du développement), Genève</w:t>
      </w:r>
    </w:p>
    <w:p w:rsidR="008A6FB0" w:rsidRPr="00A15846" w:rsidRDefault="008A6FB0" w:rsidP="008A6FB0">
      <w:pPr>
        <w:widowControl w:val="0"/>
        <w:spacing w:before="240" w:line="360" w:lineRule="auto"/>
        <w:ind w:right="751"/>
        <w:rPr>
          <w:rFonts w:eastAsia="Times New Roman"/>
          <w:sz w:val="24"/>
          <w:szCs w:val="24"/>
          <w:lang w:val="en-GB" w:eastAsia="de-DE"/>
        </w:rPr>
      </w:pPr>
      <w:r w:rsidRPr="00A15846">
        <w:rPr>
          <w:rFonts w:eastAsia="Times New Roman"/>
          <w:sz w:val="24"/>
          <w:szCs w:val="24"/>
          <w:lang w:val="en-GB" w:eastAsia="de-DE"/>
        </w:rPr>
        <w:t xml:space="preserve">2004 </w:t>
      </w:r>
      <w:proofErr w:type="spellStart"/>
      <w:r w:rsidRPr="00A15846">
        <w:rPr>
          <w:rFonts w:eastAsia="Times New Roman"/>
          <w:i/>
          <w:iCs/>
          <w:sz w:val="24"/>
          <w:szCs w:val="24"/>
          <w:lang w:val="en-GB" w:eastAsia="de-DE"/>
        </w:rPr>
        <w:t>Habilitation</w:t>
      </w:r>
      <w:proofErr w:type="spellEnd"/>
      <w:r w:rsidRPr="00A15846">
        <w:rPr>
          <w:rFonts w:eastAsia="Times New Roman"/>
          <w:sz w:val="24"/>
          <w:szCs w:val="24"/>
          <w:lang w:val="en-GB" w:eastAsia="de-DE"/>
        </w:rPr>
        <w:t xml:space="preserve">, </w:t>
      </w:r>
      <w:proofErr w:type="spellStart"/>
      <w:r w:rsidRPr="00A15846">
        <w:rPr>
          <w:rFonts w:eastAsia="Times New Roman"/>
          <w:i/>
          <w:iCs/>
          <w:sz w:val="24"/>
          <w:szCs w:val="24"/>
          <w:lang w:val="en-GB" w:eastAsia="de-DE"/>
        </w:rPr>
        <w:t>Venia</w:t>
      </w:r>
      <w:proofErr w:type="spellEnd"/>
      <w:r w:rsidRPr="00A15846">
        <w:rPr>
          <w:rFonts w:eastAsia="Times New Roman"/>
          <w:sz w:val="24"/>
          <w:szCs w:val="24"/>
          <w:lang w:val="en-GB" w:eastAsia="de-DE"/>
        </w:rPr>
        <w:t xml:space="preserve"> for social history, </w:t>
      </w:r>
      <w:proofErr w:type="spellStart"/>
      <w:r w:rsidR="00F14DBA" w:rsidRPr="00A15846">
        <w:rPr>
          <w:rFonts w:eastAsia="Times New Roman"/>
          <w:i/>
          <w:sz w:val="24"/>
          <w:szCs w:val="24"/>
          <w:lang w:val="en-GB" w:eastAsia="de-DE"/>
        </w:rPr>
        <w:t>Dozent</w:t>
      </w:r>
      <w:proofErr w:type="spellEnd"/>
      <w:r w:rsidR="00F14DBA" w:rsidRPr="00A15846">
        <w:rPr>
          <w:rFonts w:eastAsia="Times New Roman"/>
          <w:sz w:val="24"/>
          <w:szCs w:val="24"/>
          <w:lang w:val="en-GB" w:eastAsia="de-DE"/>
        </w:rPr>
        <w:t xml:space="preserve"> at the </w:t>
      </w:r>
      <w:r w:rsidRPr="00A15846">
        <w:rPr>
          <w:rFonts w:eastAsia="Times New Roman"/>
          <w:sz w:val="24"/>
          <w:szCs w:val="24"/>
          <w:lang w:val="en-GB" w:eastAsia="de-DE"/>
        </w:rPr>
        <w:t>Institute of Economic and Social History, Univ. of Vienna</w:t>
      </w:r>
    </w:p>
    <w:p w:rsidR="008A6FB0" w:rsidRPr="00A15846" w:rsidRDefault="008A6FB0" w:rsidP="008A6FB0">
      <w:pPr>
        <w:widowControl w:val="0"/>
        <w:spacing w:line="360" w:lineRule="auto"/>
        <w:ind w:right="751"/>
        <w:rPr>
          <w:rFonts w:eastAsia="Times New Roman"/>
          <w:sz w:val="24"/>
          <w:szCs w:val="24"/>
          <w:lang w:val="en-GB" w:eastAsia="de-DE"/>
        </w:rPr>
      </w:pPr>
    </w:p>
    <w:p w:rsidR="008A6FB0" w:rsidRPr="00A15846" w:rsidRDefault="008A6FB0" w:rsidP="008A6FB0">
      <w:pPr>
        <w:widowControl w:val="0"/>
        <w:spacing w:line="360" w:lineRule="auto"/>
        <w:ind w:right="751"/>
        <w:rPr>
          <w:rFonts w:eastAsia="Times New Roman"/>
          <w:sz w:val="24"/>
          <w:szCs w:val="24"/>
          <w:u w:val="single"/>
          <w:lang w:val="en-GB" w:eastAsia="de-DE"/>
        </w:rPr>
      </w:pPr>
      <w:r w:rsidRPr="00A15846">
        <w:rPr>
          <w:rFonts w:eastAsia="Times New Roman"/>
          <w:sz w:val="24"/>
          <w:szCs w:val="24"/>
          <w:u w:val="single"/>
          <w:lang w:val="en-GB" w:eastAsia="de-DE"/>
        </w:rPr>
        <w:t>Languages</w:t>
      </w:r>
    </w:p>
    <w:p w:rsidR="008A6FB0" w:rsidRPr="00A15846" w:rsidRDefault="008A6FB0" w:rsidP="008A6FB0">
      <w:pPr>
        <w:widowControl w:val="0"/>
        <w:spacing w:line="360" w:lineRule="auto"/>
        <w:ind w:right="751"/>
        <w:rPr>
          <w:rFonts w:eastAsia="Times New Roman"/>
          <w:sz w:val="24"/>
          <w:szCs w:val="24"/>
          <w:lang w:val="en-GB" w:eastAsia="de-DE"/>
        </w:rPr>
      </w:pPr>
      <w:r w:rsidRPr="00A15846">
        <w:rPr>
          <w:rFonts w:eastAsia="Times New Roman"/>
          <w:sz w:val="24"/>
          <w:szCs w:val="24"/>
          <w:lang w:val="en-GB" w:eastAsia="de-DE"/>
        </w:rPr>
        <w:t>German (native language); French, English, Spanish, Italian (speaking, reading and writing); Czech, Russian (reading)</w:t>
      </w:r>
    </w:p>
    <w:p w:rsidR="008A6FB0" w:rsidRDefault="008A6FB0" w:rsidP="008A6FB0">
      <w:pPr>
        <w:keepNext/>
        <w:spacing w:line="360" w:lineRule="auto"/>
        <w:ind w:right="751"/>
        <w:outlineLvl w:val="1"/>
        <w:rPr>
          <w:rFonts w:eastAsia="Times New Roman"/>
          <w:b/>
          <w:sz w:val="24"/>
          <w:szCs w:val="24"/>
          <w:lang w:val="en-GB" w:eastAsia="de-DE"/>
        </w:rPr>
      </w:pPr>
    </w:p>
    <w:p w:rsidR="003F1F27" w:rsidRPr="00A15846" w:rsidRDefault="003F1F27" w:rsidP="008A6FB0">
      <w:pPr>
        <w:keepNext/>
        <w:spacing w:line="360" w:lineRule="auto"/>
        <w:ind w:right="751"/>
        <w:outlineLvl w:val="1"/>
        <w:rPr>
          <w:rFonts w:eastAsia="Times New Roman"/>
          <w:b/>
          <w:sz w:val="24"/>
          <w:szCs w:val="24"/>
          <w:lang w:val="en-GB" w:eastAsia="de-DE"/>
        </w:rPr>
      </w:pPr>
    </w:p>
    <w:p w:rsidR="008A6FB0" w:rsidRPr="00A15846" w:rsidRDefault="008A6FB0" w:rsidP="008A6FB0">
      <w:pPr>
        <w:keepNext/>
        <w:spacing w:line="360" w:lineRule="auto"/>
        <w:ind w:right="751"/>
        <w:outlineLvl w:val="1"/>
        <w:rPr>
          <w:rFonts w:eastAsia="Times New Roman"/>
          <w:b/>
          <w:sz w:val="24"/>
          <w:szCs w:val="24"/>
          <w:lang w:val="fr-FR" w:eastAsia="de-DE"/>
        </w:rPr>
      </w:pPr>
      <w:r w:rsidRPr="00A15846">
        <w:rPr>
          <w:rFonts w:eastAsia="Times New Roman"/>
          <w:b/>
          <w:sz w:val="24"/>
          <w:szCs w:val="24"/>
          <w:lang w:val="fr-FR" w:eastAsia="de-DE"/>
        </w:rPr>
        <w:t>Professional curriculum</w:t>
      </w:r>
    </w:p>
    <w:p w:rsidR="008A6FB0" w:rsidRPr="00A15846" w:rsidRDefault="008A6FB0" w:rsidP="008A6FB0">
      <w:pPr>
        <w:widowControl w:val="0"/>
        <w:spacing w:before="240" w:line="360" w:lineRule="auto"/>
        <w:ind w:right="751"/>
        <w:rPr>
          <w:rFonts w:eastAsia="Times New Roman"/>
          <w:sz w:val="24"/>
          <w:szCs w:val="24"/>
          <w:lang w:val="fr-FR" w:eastAsia="de-DE"/>
        </w:rPr>
      </w:pPr>
      <w:r w:rsidRPr="00A15846">
        <w:rPr>
          <w:rFonts w:eastAsia="Times New Roman"/>
          <w:sz w:val="24"/>
          <w:szCs w:val="24"/>
          <w:lang w:val="fr-FR" w:eastAsia="de-DE"/>
        </w:rPr>
        <w:t xml:space="preserve">1983-1996 </w:t>
      </w:r>
      <w:proofErr w:type="spellStart"/>
      <w:r w:rsidRPr="00A15846">
        <w:rPr>
          <w:rFonts w:eastAsia="Times New Roman"/>
          <w:sz w:val="24"/>
          <w:szCs w:val="24"/>
          <w:lang w:val="fr-FR" w:eastAsia="de-DE"/>
        </w:rPr>
        <w:t>scientific</w:t>
      </w:r>
      <w:proofErr w:type="spellEnd"/>
      <w:r w:rsidRPr="00A15846">
        <w:rPr>
          <w:rFonts w:eastAsia="Times New Roman"/>
          <w:sz w:val="24"/>
          <w:szCs w:val="24"/>
          <w:lang w:val="fr-FR" w:eastAsia="de-DE"/>
        </w:rPr>
        <w:t xml:space="preserve"> </w:t>
      </w:r>
      <w:proofErr w:type="spellStart"/>
      <w:r w:rsidRPr="00A15846">
        <w:rPr>
          <w:rFonts w:eastAsia="Times New Roman"/>
          <w:sz w:val="24"/>
          <w:szCs w:val="24"/>
          <w:lang w:val="fr-FR" w:eastAsia="de-DE"/>
        </w:rPr>
        <w:t>collaborator</w:t>
      </w:r>
      <w:proofErr w:type="spellEnd"/>
      <w:r w:rsidRPr="00A15846">
        <w:rPr>
          <w:rFonts w:eastAsia="Times New Roman"/>
          <w:sz w:val="24"/>
          <w:szCs w:val="24"/>
          <w:lang w:val="fr-FR" w:eastAsia="de-DE"/>
        </w:rPr>
        <w:t xml:space="preserve">, </w:t>
      </w:r>
      <w:proofErr w:type="spellStart"/>
      <w:r w:rsidRPr="00A15846">
        <w:rPr>
          <w:rFonts w:eastAsia="Times New Roman"/>
          <w:sz w:val="24"/>
          <w:szCs w:val="24"/>
          <w:lang w:val="fr-FR" w:eastAsia="de-DE"/>
        </w:rPr>
        <w:t>responsible</w:t>
      </w:r>
      <w:proofErr w:type="spellEnd"/>
      <w:r w:rsidRPr="00A15846">
        <w:rPr>
          <w:rFonts w:eastAsia="Times New Roman"/>
          <w:sz w:val="24"/>
          <w:szCs w:val="24"/>
          <w:lang w:val="fr-FR" w:eastAsia="de-DE"/>
        </w:rPr>
        <w:t xml:space="preserve"> for international </w:t>
      </w:r>
      <w:proofErr w:type="spellStart"/>
      <w:r w:rsidRPr="00A15846">
        <w:rPr>
          <w:rFonts w:eastAsia="Times New Roman"/>
          <w:sz w:val="24"/>
          <w:szCs w:val="24"/>
          <w:lang w:val="fr-FR" w:eastAsia="de-DE"/>
        </w:rPr>
        <w:t>research</w:t>
      </w:r>
      <w:proofErr w:type="spellEnd"/>
      <w:r w:rsidRPr="00A15846">
        <w:rPr>
          <w:rFonts w:eastAsia="Times New Roman"/>
          <w:sz w:val="24"/>
          <w:szCs w:val="24"/>
          <w:lang w:val="fr-FR" w:eastAsia="de-DE"/>
        </w:rPr>
        <w:t xml:space="preserve"> </w:t>
      </w:r>
      <w:proofErr w:type="spellStart"/>
      <w:r w:rsidRPr="00A15846">
        <w:rPr>
          <w:rFonts w:eastAsia="Times New Roman"/>
          <w:sz w:val="24"/>
          <w:szCs w:val="24"/>
          <w:lang w:val="fr-FR" w:eastAsia="de-DE"/>
        </w:rPr>
        <w:t>cooperation</w:t>
      </w:r>
      <w:proofErr w:type="spellEnd"/>
      <w:r w:rsidRPr="00A15846">
        <w:rPr>
          <w:rFonts w:eastAsia="Times New Roman"/>
          <w:sz w:val="24"/>
          <w:szCs w:val="24"/>
          <w:lang w:val="fr-FR" w:eastAsia="de-DE"/>
        </w:rPr>
        <w:t xml:space="preserve">, </w:t>
      </w:r>
      <w:r w:rsidRPr="00A15846">
        <w:rPr>
          <w:rFonts w:eastAsia="Times New Roman"/>
          <w:i/>
          <w:sz w:val="24"/>
          <w:szCs w:val="24"/>
          <w:lang w:val="fr-FR" w:eastAsia="de-DE"/>
        </w:rPr>
        <w:t xml:space="preserve">Institut </w:t>
      </w:r>
      <w:proofErr w:type="spellStart"/>
      <w:r w:rsidRPr="00A15846">
        <w:rPr>
          <w:rFonts w:eastAsia="Times New Roman"/>
          <w:i/>
          <w:sz w:val="24"/>
          <w:szCs w:val="24"/>
          <w:lang w:val="fr-FR" w:eastAsia="de-DE"/>
        </w:rPr>
        <w:t>für</w:t>
      </w:r>
      <w:proofErr w:type="spellEnd"/>
      <w:r w:rsidRPr="00A15846">
        <w:rPr>
          <w:rFonts w:eastAsia="Times New Roman"/>
          <w:i/>
          <w:sz w:val="24"/>
          <w:szCs w:val="24"/>
          <w:lang w:val="fr-FR" w:eastAsia="de-DE"/>
        </w:rPr>
        <w:t xml:space="preserve"> </w:t>
      </w:r>
      <w:proofErr w:type="spellStart"/>
      <w:r w:rsidRPr="00A15846">
        <w:rPr>
          <w:rFonts w:eastAsia="Times New Roman"/>
          <w:i/>
          <w:sz w:val="24"/>
          <w:szCs w:val="24"/>
          <w:lang w:val="fr-FR" w:eastAsia="de-DE"/>
        </w:rPr>
        <w:t>Geschichte</w:t>
      </w:r>
      <w:proofErr w:type="spellEnd"/>
      <w:r w:rsidRPr="00A15846">
        <w:rPr>
          <w:rFonts w:eastAsia="Times New Roman"/>
          <w:i/>
          <w:sz w:val="24"/>
          <w:szCs w:val="24"/>
          <w:lang w:val="fr-FR" w:eastAsia="de-DE"/>
        </w:rPr>
        <w:t xml:space="preserve"> der </w:t>
      </w:r>
      <w:proofErr w:type="spellStart"/>
      <w:r w:rsidRPr="00A15846">
        <w:rPr>
          <w:rFonts w:eastAsia="Times New Roman"/>
          <w:i/>
          <w:sz w:val="24"/>
          <w:szCs w:val="24"/>
          <w:lang w:val="fr-FR" w:eastAsia="de-DE"/>
        </w:rPr>
        <w:t>Arbeiterbewegung</w:t>
      </w:r>
      <w:proofErr w:type="spellEnd"/>
      <w:r w:rsidRPr="00A15846">
        <w:rPr>
          <w:rFonts w:eastAsia="Times New Roman"/>
          <w:sz w:val="24"/>
          <w:szCs w:val="24"/>
          <w:lang w:val="fr-FR" w:eastAsia="de-DE"/>
        </w:rPr>
        <w:t xml:space="preserve">, Vienna. </w:t>
      </w:r>
    </w:p>
    <w:p w:rsidR="008A6FB0" w:rsidRPr="00A15846" w:rsidRDefault="008A6FB0" w:rsidP="008A6FB0">
      <w:pPr>
        <w:widowControl w:val="0"/>
        <w:spacing w:before="240" w:line="360" w:lineRule="auto"/>
        <w:ind w:right="751"/>
        <w:rPr>
          <w:rFonts w:eastAsia="Times New Roman"/>
          <w:sz w:val="24"/>
          <w:szCs w:val="24"/>
          <w:lang w:val="fr-FR" w:eastAsia="de-DE"/>
        </w:rPr>
      </w:pPr>
      <w:r w:rsidRPr="00A15846">
        <w:rPr>
          <w:rFonts w:eastAsia="Times New Roman"/>
          <w:sz w:val="24"/>
          <w:szCs w:val="24"/>
          <w:lang w:val="fr-FR" w:eastAsia="de-DE"/>
        </w:rPr>
        <w:t>1987, 1991</w:t>
      </w:r>
      <w:r w:rsidR="00172587">
        <w:rPr>
          <w:rFonts w:eastAsia="Times New Roman"/>
          <w:sz w:val="24"/>
          <w:szCs w:val="24"/>
          <w:lang w:val="fr-FR" w:eastAsia="de-DE"/>
        </w:rPr>
        <w:t xml:space="preserve"> </w:t>
      </w:r>
      <w:r w:rsidRPr="00A15846">
        <w:rPr>
          <w:rFonts w:eastAsia="Times New Roman"/>
          <w:sz w:val="24"/>
          <w:szCs w:val="24"/>
          <w:lang w:val="fr-FR" w:eastAsia="de-DE"/>
        </w:rPr>
        <w:t xml:space="preserve">chercheur invité, </w:t>
      </w:r>
      <w:r w:rsidRPr="00A15846">
        <w:rPr>
          <w:rFonts w:eastAsia="Times New Roman"/>
          <w:i/>
          <w:sz w:val="24"/>
          <w:szCs w:val="24"/>
          <w:lang w:val="fr-FR" w:eastAsia="de-DE"/>
        </w:rPr>
        <w:t>Maison des sciences de l'homme</w:t>
      </w:r>
      <w:r w:rsidRPr="00A15846">
        <w:rPr>
          <w:rFonts w:eastAsia="Times New Roman"/>
          <w:sz w:val="24"/>
          <w:szCs w:val="24"/>
          <w:lang w:val="fr-FR" w:eastAsia="de-DE"/>
        </w:rPr>
        <w:t>, Paris</w:t>
      </w:r>
    </w:p>
    <w:p w:rsidR="008A6FB0" w:rsidRPr="00A15846" w:rsidRDefault="008A6FB0" w:rsidP="008A6FB0">
      <w:pPr>
        <w:widowControl w:val="0"/>
        <w:spacing w:before="240" w:line="360" w:lineRule="auto"/>
        <w:ind w:right="751"/>
        <w:rPr>
          <w:rFonts w:eastAsia="Times New Roman"/>
          <w:sz w:val="24"/>
          <w:szCs w:val="24"/>
          <w:lang w:val="fr-FR" w:eastAsia="de-DE"/>
        </w:rPr>
      </w:pPr>
      <w:r w:rsidRPr="00A15846">
        <w:rPr>
          <w:rFonts w:eastAsia="Times New Roman"/>
          <w:sz w:val="24"/>
          <w:szCs w:val="24"/>
          <w:lang w:val="fr-FR" w:eastAsia="de-DE"/>
        </w:rPr>
        <w:t xml:space="preserve">1993 </w:t>
      </w:r>
      <w:proofErr w:type="gramStart"/>
      <w:r w:rsidRPr="00A15846">
        <w:rPr>
          <w:rFonts w:eastAsia="Times New Roman"/>
          <w:sz w:val="24"/>
          <w:szCs w:val="24"/>
          <w:lang w:val="fr-FR" w:eastAsia="de-DE"/>
        </w:rPr>
        <w:t>chercheur invité</w:t>
      </w:r>
      <w:proofErr w:type="gramEnd"/>
      <w:r w:rsidRPr="00A15846">
        <w:rPr>
          <w:rFonts w:eastAsia="Times New Roman"/>
          <w:sz w:val="24"/>
          <w:szCs w:val="24"/>
          <w:lang w:val="fr-FR" w:eastAsia="de-DE"/>
        </w:rPr>
        <w:t xml:space="preserve">, </w:t>
      </w:r>
      <w:r w:rsidRPr="00A15846">
        <w:rPr>
          <w:rFonts w:eastAsia="Times New Roman"/>
          <w:i/>
          <w:sz w:val="24"/>
          <w:szCs w:val="24"/>
          <w:lang w:val="fr-FR" w:eastAsia="de-DE"/>
        </w:rPr>
        <w:t>Institut d'histoire du temps présent</w:t>
      </w:r>
      <w:r w:rsidRPr="00A15846">
        <w:rPr>
          <w:rFonts w:eastAsia="Times New Roman"/>
          <w:sz w:val="24"/>
          <w:szCs w:val="24"/>
          <w:lang w:val="fr-FR" w:eastAsia="de-DE"/>
        </w:rPr>
        <w:t xml:space="preserve">, CNRS, Paris </w:t>
      </w:r>
    </w:p>
    <w:p w:rsidR="008A6FB0" w:rsidRPr="00A15846" w:rsidRDefault="008A6FB0" w:rsidP="008A6FB0">
      <w:pPr>
        <w:widowControl w:val="0"/>
        <w:spacing w:before="240" w:line="360" w:lineRule="auto"/>
        <w:ind w:right="751"/>
        <w:rPr>
          <w:rFonts w:eastAsia="Times New Roman"/>
          <w:sz w:val="24"/>
          <w:szCs w:val="24"/>
          <w:lang w:val="de-DE" w:eastAsia="de-DE"/>
        </w:rPr>
      </w:pPr>
      <w:r w:rsidRPr="00A15846">
        <w:rPr>
          <w:rFonts w:eastAsia="Times New Roman"/>
          <w:sz w:val="24"/>
          <w:szCs w:val="24"/>
          <w:lang w:val="de-DE" w:eastAsia="de-DE"/>
        </w:rPr>
        <w:t xml:space="preserve">1997 </w:t>
      </w:r>
      <w:proofErr w:type="spellStart"/>
      <w:r w:rsidRPr="00A15846">
        <w:rPr>
          <w:rFonts w:eastAsia="Times New Roman"/>
          <w:sz w:val="24"/>
          <w:szCs w:val="24"/>
          <w:lang w:val="de-DE" w:eastAsia="de-DE"/>
        </w:rPr>
        <w:t>senior</w:t>
      </w:r>
      <w:proofErr w:type="spellEnd"/>
      <w:r w:rsidRPr="00A15846">
        <w:rPr>
          <w:rFonts w:eastAsia="Times New Roman"/>
          <w:sz w:val="24"/>
          <w:szCs w:val="24"/>
          <w:lang w:val="de-DE" w:eastAsia="de-DE"/>
        </w:rPr>
        <w:t xml:space="preserve"> </w:t>
      </w:r>
      <w:proofErr w:type="spellStart"/>
      <w:r w:rsidRPr="00A15846">
        <w:rPr>
          <w:rFonts w:eastAsia="Times New Roman"/>
          <w:sz w:val="24"/>
          <w:szCs w:val="24"/>
          <w:lang w:val="de-DE" w:eastAsia="de-DE"/>
        </w:rPr>
        <w:t>researcher</w:t>
      </w:r>
      <w:proofErr w:type="spellEnd"/>
      <w:r w:rsidRPr="00A15846">
        <w:rPr>
          <w:rFonts w:eastAsia="Times New Roman"/>
          <w:sz w:val="24"/>
          <w:szCs w:val="24"/>
          <w:lang w:val="de-DE" w:eastAsia="de-DE"/>
        </w:rPr>
        <w:t xml:space="preserve"> at </w:t>
      </w:r>
      <w:r w:rsidRPr="00A15846">
        <w:rPr>
          <w:rFonts w:eastAsia="Times New Roman"/>
          <w:i/>
          <w:sz w:val="24"/>
          <w:szCs w:val="24"/>
          <w:lang w:val="de-DE" w:eastAsia="de-DE"/>
        </w:rPr>
        <w:t>Ludwig Boltzmann-Institut für Kultur- und Sozialgeschichte</w:t>
      </w:r>
      <w:r w:rsidRPr="00A15846">
        <w:rPr>
          <w:rFonts w:eastAsia="Times New Roman"/>
          <w:sz w:val="24"/>
          <w:szCs w:val="24"/>
          <w:lang w:val="de-DE" w:eastAsia="de-DE"/>
        </w:rPr>
        <w:t xml:space="preserve">, Vienna </w:t>
      </w:r>
    </w:p>
    <w:p w:rsidR="008A6FB0" w:rsidRPr="00A15846" w:rsidRDefault="008A6FB0" w:rsidP="008A6FB0">
      <w:pPr>
        <w:widowControl w:val="0"/>
        <w:spacing w:before="240" w:line="360" w:lineRule="auto"/>
        <w:ind w:right="751"/>
        <w:rPr>
          <w:rFonts w:eastAsia="Times New Roman"/>
          <w:sz w:val="24"/>
          <w:szCs w:val="24"/>
          <w:lang w:val="en-GB" w:eastAsia="de-DE"/>
        </w:rPr>
      </w:pPr>
      <w:r w:rsidRPr="00A15846">
        <w:rPr>
          <w:rFonts w:eastAsia="Times New Roman"/>
          <w:sz w:val="24"/>
          <w:szCs w:val="24"/>
          <w:lang w:val="en-GB" w:eastAsia="de-DE"/>
        </w:rPr>
        <w:t>1997-98 project manager (GPR-Consulting, Vienna) with the task of human resources management and the organization of short time missions for the Austrian Development Cooperation</w:t>
      </w:r>
    </w:p>
    <w:p w:rsidR="008A6FB0" w:rsidRPr="00A15846" w:rsidRDefault="008A6FB0" w:rsidP="008A6FB0">
      <w:pPr>
        <w:widowControl w:val="0"/>
        <w:spacing w:before="240" w:line="360" w:lineRule="auto"/>
        <w:ind w:right="751"/>
        <w:rPr>
          <w:rFonts w:eastAsia="Times New Roman"/>
          <w:sz w:val="24"/>
          <w:szCs w:val="24"/>
          <w:lang w:val="en-GB" w:eastAsia="de-DE"/>
        </w:rPr>
      </w:pPr>
      <w:r w:rsidRPr="00A15846">
        <w:rPr>
          <w:rFonts w:eastAsia="Times New Roman"/>
          <w:sz w:val="24"/>
          <w:szCs w:val="24"/>
          <w:lang w:val="en-GB" w:eastAsia="de-DE"/>
        </w:rPr>
        <w:t xml:space="preserve">1997-1999 main researcher in the research project: Forms of identity construction in Stalinism, </w:t>
      </w:r>
      <w:proofErr w:type="spellStart"/>
      <w:r w:rsidRPr="00A15846">
        <w:rPr>
          <w:rFonts w:eastAsia="Times New Roman"/>
          <w:sz w:val="24"/>
          <w:szCs w:val="24"/>
          <w:lang w:val="en-GB" w:eastAsia="de-DE"/>
        </w:rPr>
        <w:t>Schweizerischer</w:t>
      </w:r>
      <w:proofErr w:type="spellEnd"/>
      <w:r w:rsidRPr="00A15846">
        <w:rPr>
          <w:rFonts w:eastAsia="Times New Roman"/>
          <w:sz w:val="24"/>
          <w:szCs w:val="24"/>
          <w:lang w:val="en-GB" w:eastAsia="de-DE"/>
        </w:rPr>
        <w:t xml:space="preserve"> </w:t>
      </w:r>
      <w:proofErr w:type="spellStart"/>
      <w:r w:rsidRPr="00A15846">
        <w:rPr>
          <w:rFonts w:eastAsia="Times New Roman"/>
          <w:sz w:val="24"/>
          <w:szCs w:val="24"/>
          <w:lang w:val="en-GB" w:eastAsia="de-DE"/>
        </w:rPr>
        <w:t>Nationalfonds</w:t>
      </w:r>
      <w:proofErr w:type="spellEnd"/>
      <w:r w:rsidRPr="00A15846">
        <w:rPr>
          <w:rFonts w:eastAsia="Times New Roman"/>
          <w:sz w:val="24"/>
          <w:szCs w:val="24"/>
          <w:lang w:val="en-GB" w:eastAsia="de-DE"/>
        </w:rPr>
        <w:t xml:space="preserve"> </w:t>
      </w:r>
      <w:proofErr w:type="spellStart"/>
      <w:r w:rsidRPr="00A15846">
        <w:rPr>
          <w:rFonts w:eastAsia="Times New Roman"/>
          <w:sz w:val="24"/>
          <w:szCs w:val="24"/>
          <w:lang w:val="en-GB" w:eastAsia="de-DE"/>
        </w:rPr>
        <w:t>zur</w:t>
      </w:r>
      <w:proofErr w:type="spellEnd"/>
      <w:r w:rsidRPr="00A15846">
        <w:rPr>
          <w:rFonts w:eastAsia="Times New Roman"/>
          <w:sz w:val="24"/>
          <w:szCs w:val="24"/>
          <w:lang w:val="en-GB" w:eastAsia="de-DE"/>
        </w:rPr>
        <w:t xml:space="preserve"> </w:t>
      </w:r>
      <w:proofErr w:type="spellStart"/>
      <w:r w:rsidRPr="00A15846">
        <w:rPr>
          <w:rFonts w:eastAsia="Times New Roman"/>
          <w:sz w:val="24"/>
          <w:szCs w:val="24"/>
          <w:lang w:val="en-GB" w:eastAsia="de-DE"/>
        </w:rPr>
        <w:t>Förderung</w:t>
      </w:r>
      <w:proofErr w:type="spellEnd"/>
      <w:r w:rsidRPr="00A15846">
        <w:rPr>
          <w:rFonts w:eastAsia="Times New Roman"/>
          <w:sz w:val="24"/>
          <w:szCs w:val="24"/>
          <w:lang w:val="en-GB" w:eastAsia="de-DE"/>
        </w:rPr>
        <w:t xml:space="preserve"> der </w:t>
      </w:r>
      <w:proofErr w:type="spellStart"/>
      <w:r w:rsidRPr="00A15846">
        <w:rPr>
          <w:rFonts w:eastAsia="Times New Roman"/>
          <w:sz w:val="24"/>
          <w:szCs w:val="24"/>
          <w:lang w:val="en-GB" w:eastAsia="de-DE"/>
        </w:rPr>
        <w:t>wissenschaftlichen</w:t>
      </w:r>
      <w:proofErr w:type="spellEnd"/>
      <w:r w:rsidRPr="00A15846">
        <w:rPr>
          <w:rFonts w:eastAsia="Times New Roman"/>
          <w:sz w:val="24"/>
          <w:szCs w:val="24"/>
          <w:lang w:val="en-GB" w:eastAsia="de-DE"/>
        </w:rPr>
        <w:t xml:space="preserve"> </w:t>
      </w:r>
      <w:proofErr w:type="spellStart"/>
      <w:r w:rsidRPr="00A15846">
        <w:rPr>
          <w:rFonts w:eastAsia="Times New Roman"/>
          <w:sz w:val="24"/>
          <w:szCs w:val="24"/>
          <w:lang w:val="en-GB" w:eastAsia="de-DE"/>
        </w:rPr>
        <w:t>Forschung</w:t>
      </w:r>
      <w:proofErr w:type="spellEnd"/>
      <w:r w:rsidRPr="00A15846">
        <w:rPr>
          <w:rFonts w:eastAsia="Times New Roman"/>
          <w:sz w:val="24"/>
          <w:szCs w:val="24"/>
          <w:lang w:val="en-GB" w:eastAsia="de-DE"/>
        </w:rPr>
        <w:t xml:space="preserve">, and lecturer, </w:t>
      </w:r>
      <w:proofErr w:type="spellStart"/>
      <w:r w:rsidRPr="00A15846">
        <w:rPr>
          <w:rFonts w:eastAsia="Times New Roman"/>
          <w:iCs/>
          <w:sz w:val="24"/>
          <w:szCs w:val="24"/>
          <w:lang w:val="en-GB" w:eastAsia="de-DE"/>
        </w:rPr>
        <w:t>Historisches</w:t>
      </w:r>
      <w:proofErr w:type="spellEnd"/>
      <w:r w:rsidRPr="00A15846">
        <w:rPr>
          <w:rFonts w:eastAsia="Times New Roman"/>
          <w:iCs/>
          <w:sz w:val="24"/>
          <w:szCs w:val="24"/>
          <w:lang w:val="en-GB" w:eastAsia="de-DE"/>
        </w:rPr>
        <w:t xml:space="preserve"> </w:t>
      </w:r>
      <w:proofErr w:type="spellStart"/>
      <w:r w:rsidRPr="00A15846">
        <w:rPr>
          <w:rFonts w:eastAsia="Times New Roman"/>
          <w:iCs/>
          <w:sz w:val="24"/>
          <w:szCs w:val="24"/>
          <w:lang w:val="en-GB" w:eastAsia="de-DE"/>
        </w:rPr>
        <w:t>Institut</w:t>
      </w:r>
      <w:proofErr w:type="spellEnd"/>
      <w:r w:rsidRPr="00A15846">
        <w:rPr>
          <w:rFonts w:eastAsia="Times New Roman"/>
          <w:sz w:val="24"/>
          <w:szCs w:val="24"/>
          <w:lang w:val="en-GB" w:eastAsia="de-DE"/>
        </w:rPr>
        <w:t xml:space="preserve">, Univ. of Bern (project leader: </w:t>
      </w:r>
      <w:proofErr w:type="spellStart"/>
      <w:r w:rsidRPr="00A15846">
        <w:rPr>
          <w:rFonts w:eastAsia="Times New Roman"/>
          <w:sz w:val="24"/>
          <w:szCs w:val="24"/>
          <w:lang w:val="en-GB" w:eastAsia="de-DE"/>
        </w:rPr>
        <w:t>Prof.</w:t>
      </w:r>
      <w:proofErr w:type="spellEnd"/>
      <w:r w:rsidRPr="00A15846">
        <w:rPr>
          <w:rFonts w:eastAsia="Times New Roman"/>
          <w:sz w:val="24"/>
          <w:szCs w:val="24"/>
          <w:lang w:val="en-GB" w:eastAsia="de-DE"/>
        </w:rPr>
        <w:t xml:space="preserve"> Brigitte </w:t>
      </w:r>
      <w:proofErr w:type="spellStart"/>
      <w:r w:rsidRPr="00A15846">
        <w:rPr>
          <w:rFonts w:eastAsia="Times New Roman"/>
          <w:sz w:val="24"/>
          <w:szCs w:val="24"/>
          <w:lang w:val="en-GB" w:eastAsia="de-DE"/>
        </w:rPr>
        <w:t>Studer</w:t>
      </w:r>
      <w:proofErr w:type="spellEnd"/>
      <w:r w:rsidRPr="00A15846">
        <w:rPr>
          <w:rFonts w:eastAsia="Times New Roman"/>
          <w:sz w:val="24"/>
          <w:szCs w:val="24"/>
          <w:lang w:val="en-GB" w:eastAsia="de-DE"/>
        </w:rPr>
        <w:t>)</w:t>
      </w:r>
    </w:p>
    <w:p w:rsidR="008A6FB0" w:rsidRPr="00A15846" w:rsidRDefault="008A6FB0" w:rsidP="008A6FB0">
      <w:pPr>
        <w:widowControl w:val="0"/>
        <w:spacing w:before="240" w:line="360" w:lineRule="auto"/>
        <w:ind w:right="751"/>
        <w:rPr>
          <w:rFonts w:eastAsia="Times New Roman"/>
          <w:sz w:val="24"/>
          <w:szCs w:val="24"/>
          <w:lang w:val="fr-FR" w:eastAsia="de-DE"/>
        </w:rPr>
      </w:pPr>
      <w:r w:rsidRPr="00A15846">
        <w:rPr>
          <w:rFonts w:eastAsia="Times New Roman"/>
          <w:sz w:val="24"/>
          <w:szCs w:val="24"/>
          <w:lang w:val="fr-FR" w:eastAsia="de-DE"/>
        </w:rPr>
        <w:t xml:space="preserve">2000 </w:t>
      </w:r>
      <w:proofErr w:type="spellStart"/>
      <w:r w:rsidRPr="00A15846">
        <w:rPr>
          <w:rFonts w:eastAsia="Times New Roman"/>
          <w:sz w:val="24"/>
          <w:szCs w:val="24"/>
          <w:lang w:val="fr-FR" w:eastAsia="de-DE"/>
        </w:rPr>
        <w:t>evaluation</w:t>
      </w:r>
      <w:proofErr w:type="spellEnd"/>
      <w:r w:rsidRPr="00A15846">
        <w:rPr>
          <w:rFonts w:eastAsia="Times New Roman"/>
          <w:sz w:val="24"/>
          <w:szCs w:val="24"/>
          <w:lang w:val="fr-FR" w:eastAsia="de-DE"/>
        </w:rPr>
        <w:t xml:space="preserve"> </w:t>
      </w:r>
      <w:proofErr w:type="spellStart"/>
      <w:r w:rsidRPr="00A15846">
        <w:rPr>
          <w:rFonts w:eastAsia="Times New Roman"/>
          <w:sz w:val="24"/>
          <w:szCs w:val="24"/>
          <w:lang w:val="fr-FR" w:eastAsia="de-DE"/>
        </w:rPr>
        <w:t>study</w:t>
      </w:r>
      <w:proofErr w:type="spellEnd"/>
      <w:r w:rsidRPr="00A15846">
        <w:rPr>
          <w:rFonts w:eastAsia="Times New Roman"/>
          <w:sz w:val="24"/>
          <w:szCs w:val="24"/>
          <w:lang w:val="fr-FR" w:eastAsia="de-DE"/>
        </w:rPr>
        <w:t>: "Expériences de l'IUED en matière de coopération universitaire dans la perspective de renforcement institutionnel" (</w:t>
      </w:r>
      <w:proofErr w:type="spellStart"/>
      <w:r w:rsidRPr="00A15846">
        <w:rPr>
          <w:rFonts w:eastAsia="Times New Roman"/>
          <w:sz w:val="24"/>
          <w:szCs w:val="24"/>
          <w:lang w:val="fr-FR" w:eastAsia="de-DE"/>
        </w:rPr>
        <w:t>commissioned</w:t>
      </w:r>
      <w:proofErr w:type="spellEnd"/>
      <w:r w:rsidRPr="00A15846">
        <w:rPr>
          <w:rFonts w:eastAsia="Times New Roman"/>
          <w:sz w:val="24"/>
          <w:szCs w:val="24"/>
          <w:lang w:val="fr-FR" w:eastAsia="de-DE"/>
        </w:rPr>
        <w:t xml:space="preserve"> by Institut universitaire d'études du développement, Genève)</w:t>
      </w:r>
    </w:p>
    <w:p w:rsidR="008A6FB0" w:rsidRPr="00A15846" w:rsidRDefault="008A6FB0" w:rsidP="008A6FB0">
      <w:pPr>
        <w:widowControl w:val="0"/>
        <w:tabs>
          <w:tab w:val="left" w:pos="2127"/>
        </w:tabs>
        <w:spacing w:before="240" w:line="360" w:lineRule="auto"/>
        <w:ind w:right="751"/>
        <w:rPr>
          <w:rFonts w:eastAsia="Times New Roman"/>
          <w:sz w:val="24"/>
          <w:szCs w:val="24"/>
          <w:lang w:val="en-GB" w:eastAsia="de-DE"/>
        </w:rPr>
      </w:pPr>
      <w:r w:rsidRPr="00A15846">
        <w:rPr>
          <w:rFonts w:eastAsia="Times New Roman"/>
          <w:sz w:val="24"/>
          <w:szCs w:val="24"/>
          <w:lang w:val="en-GB" w:eastAsia="de-DE"/>
        </w:rPr>
        <w:t xml:space="preserve">1999-2003 senior </w:t>
      </w:r>
      <w:proofErr w:type="gramStart"/>
      <w:r w:rsidRPr="00A15846">
        <w:rPr>
          <w:rFonts w:eastAsia="Times New Roman"/>
          <w:sz w:val="24"/>
          <w:szCs w:val="24"/>
          <w:lang w:val="en-GB" w:eastAsia="de-DE"/>
        </w:rPr>
        <w:t>researcher</w:t>
      </w:r>
      <w:proofErr w:type="gramEnd"/>
      <w:r w:rsidRPr="00A15846">
        <w:rPr>
          <w:rFonts w:eastAsia="Times New Roman"/>
          <w:sz w:val="24"/>
          <w:szCs w:val="24"/>
          <w:lang w:val="en-GB" w:eastAsia="de-DE"/>
        </w:rPr>
        <w:t xml:space="preserve"> at the Historical Commission of the Austrian Republic: research project on "</w:t>
      </w:r>
      <w:proofErr w:type="spellStart"/>
      <w:r w:rsidRPr="00A15846">
        <w:rPr>
          <w:rFonts w:eastAsia="Times New Roman"/>
          <w:sz w:val="24"/>
          <w:szCs w:val="24"/>
          <w:lang w:val="en-GB" w:eastAsia="de-DE"/>
        </w:rPr>
        <w:t>aryanisations</w:t>
      </w:r>
      <w:proofErr w:type="spellEnd"/>
      <w:r w:rsidRPr="00A15846">
        <w:rPr>
          <w:rFonts w:eastAsia="Times New Roman"/>
          <w:sz w:val="24"/>
          <w:szCs w:val="24"/>
          <w:lang w:val="en-GB" w:eastAsia="de-DE"/>
        </w:rPr>
        <w:t>" and restitutions of banks and industry in Austria</w:t>
      </w:r>
    </w:p>
    <w:p w:rsidR="008A6FB0" w:rsidRPr="00A15846" w:rsidRDefault="008A6FB0" w:rsidP="008A6FB0">
      <w:pPr>
        <w:spacing w:before="120" w:line="360" w:lineRule="auto"/>
        <w:ind w:right="751"/>
        <w:rPr>
          <w:rFonts w:eastAsia="Times New Roman"/>
          <w:sz w:val="24"/>
          <w:szCs w:val="24"/>
          <w:lang w:val="fr-FR" w:eastAsia="de-DE"/>
        </w:rPr>
      </w:pPr>
      <w:r w:rsidRPr="00A15846">
        <w:rPr>
          <w:rFonts w:eastAsia="Times New Roman"/>
          <w:sz w:val="24"/>
          <w:szCs w:val="24"/>
          <w:lang w:val="fr-FR" w:eastAsia="de-DE"/>
        </w:rPr>
        <w:t xml:space="preserve">2004 chercheur invité </w:t>
      </w:r>
      <w:r w:rsidRPr="00A15846">
        <w:rPr>
          <w:rFonts w:eastAsia="Times New Roman"/>
          <w:i/>
          <w:iCs/>
          <w:sz w:val="24"/>
          <w:szCs w:val="24"/>
          <w:lang w:val="fr-FR" w:eastAsia="de-DE"/>
        </w:rPr>
        <w:t>Maison des sciences de l'homme</w:t>
      </w:r>
      <w:r w:rsidRPr="00A15846">
        <w:rPr>
          <w:rFonts w:eastAsia="Times New Roman"/>
          <w:sz w:val="24"/>
          <w:szCs w:val="24"/>
          <w:lang w:val="fr-FR" w:eastAsia="de-DE"/>
        </w:rPr>
        <w:t xml:space="preserve"> and </w:t>
      </w:r>
      <w:r w:rsidRPr="00A15846">
        <w:rPr>
          <w:rFonts w:eastAsia="Times New Roman"/>
          <w:i/>
          <w:iCs/>
          <w:sz w:val="24"/>
          <w:szCs w:val="24"/>
          <w:lang w:val="fr-FR" w:eastAsia="de-DE"/>
        </w:rPr>
        <w:t>Centre d'histoire sociale du XXe siècle</w:t>
      </w:r>
      <w:r w:rsidRPr="00A15846">
        <w:rPr>
          <w:rFonts w:eastAsia="Times New Roman"/>
          <w:sz w:val="24"/>
          <w:szCs w:val="24"/>
          <w:lang w:val="fr-FR" w:eastAsia="de-DE"/>
        </w:rPr>
        <w:t xml:space="preserve"> (</w:t>
      </w:r>
      <w:proofErr w:type="spellStart"/>
      <w:r w:rsidRPr="00A15846">
        <w:rPr>
          <w:rFonts w:eastAsia="Times New Roman"/>
          <w:sz w:val="24"/>
          <w:szCs w:val="24"/>
          <w:lang w:val="fr-FR" w:eastAsia="de-DE"/>
        </w:rPr>
        <w:t>Univ</w:t>
      </w:r>
      <w:proofErr w:type="spellEnd"/>
      <w:r w:rsidRPr="00A15846">
        <w:rPr>
          <w:rFonts w:eastAsia="Times New Roman"/>
          <w:sz w:val="24"/>
          <w:szCs w:val="24"/>
          <w:lang w:val="fr-FR" w:eastAsia="de-DE"/>
        </w:rPr>
        <w:t xml:space="preserve">. de Paris I / CNRS), Paris </w:t>
      </w:r>
    </w:p>
    <w:p w:rsidR="008A6FB0" w:rsidRPr="00A15846" w:rsidRDefault="008A6FB0" w:rsidP="008A6FB0">
      <w:pPr>
        <w:widowControl w:val="0"/>
        <w:tabs>
          <w:tab w:val="left" w:pos="2127"/>
        </w:tabs>
        <w:spacing w:before="240" w:line="360" w:lineRule="auto"/>
        <w:ind w:right="751"/>
        <w:rPr>
          <w:rFonts w:eastAsia="Times New Roman"/>
          <w:sz w:val="24"/>
          <w:szCs w:val="24"/>
          <w:lang w:val="fr-FR" w:eastAsia="de-DE"/>
        </w:rPr>
      </w:pPr>
      <w:r w:rsidRPr="00A15846">
        <w:rPr>
          <w:rFonts w:eastAsia="Times New Roman"/>
          <w:sz w:val="24"/>
          <w:szCs w:val="24"/>
          <w:lang w:val="fr-FR" w:eastAsia="de-DE"/>
        </w:rPr>
        <w:t xml:space="preserve">2004-2006 </w:t>
      </w:r>
      <w:proofErr w:type="spellStart"/>
      <w:r w:rsidRPr="00A15846">
        <w:rPr>
          <w:rFonts w:eastAsia="Times New Roman"/>
          <w:sz w:val="24"/>
          <w:szCs w:val="24"/>
          <w:lang w:val="fr-FR" w:eastAsia="de-DE"/>
        </w:rPr>
        <w:t>research</w:t>
      </w:r>
      <w:proofErr w:type="spellEnd"/>
      <w:r w:rsidRPr="00A15846">
        <w:rPr>
          <w:rFonts w:eastAsia="Times New Roman"/>
          <w:sz w:val="24"/>
          <w:szCs w:val="24"/>
          <w:lang w:val="fr-FR" w:eastAsia="de-DE"/>
        </w:rPr>
        <w:t xml:space="preserve"> </w:t>
      </w:r>
      <w:proofErr w:type="spellStart"/>
      <w:r w:rsidRPr="00A15846">
        <w:rPr>
          <w:rFonts w:eastAsia="Times New Roman"/>
          <w:sz w:val="24"/>
          <w:szCs w:val="24"/>
          <w:lang w:val="fr-FR" w:eastAsia="de-DE"/>
        </w:rPr>
        <w:t>project</w:t>
      </w:r>
      <w:proofErr w:type="spellEnd"/>
      <w:r w:rsidRPr="00A15846">
        <w:rPr>
          <w:rFonts w:eastAsia="Times New Roman"/>
          <w:sz w:val="24"/>
          <w:szCs w:val="24"/>
          <w:lang w:val="fr-FR" w:eastAsia="de-DE"/>
        </w:rPr>
        <w:t xml:space="preserve">: Le mouvement de restitution et d'indemnisation de biens juifs spoliés dans une perspective de comparaison internationale, Fondation pour la mémoire de la Shoah, Paris </w:t>
      </w:r>
    </w:p>
    <w:p w:rsidR="008A6FB0" w:rsidRPr="00A15846" w:rsidRDefault="008A6FB0" w:rsidP="008A6FB0">
      <w:pPr>
        <w:widowControl w:val="0"/>
        <w:tabs>
          <w:tab w:val="left" w:pos="2127"/>
        </w:tabs>
        <w:spacing w:before="240" w:line="360" w:lineRule="auto"/>
        <w:ind w:right="751"/>
        <w:rPr>
          <w:rFonts w:eastAsia="Times New Roman"/>
          <w:sz w:val="24"/>
          <w:szCs w:val="24"/>
          <w:lang w:val="en-GB" w:eastAsia="de-DE"/>
        </w:rPr>
      </w:pPr>
      <w:r w:rsidRPr="00A15846">
        <w:rPr>
          <w:rFonts w:eastAsia="Times New Roman"/>
          <w:sz w:val="24"/>
          <w:szCs w:val="24"/>
          <w:lang w:val="en-GB" w:eastAsia="de-DE"/>
        </w:rPr>
        <w:t>2007-2009 research project on the production of historical expertise in historian's commissions and truth commissions, Gerda Henkel-</w:t>
      </w:r>
      <w:proofErr w:type="spellStart"/>
      <w:r w:rsidRPr="00A15846">
        <w:rPr>
          <w:rFonts w:eastAsia="Times New Roman"/>
          <w:sz w:val="24"/>
          <w:szCs w:val="24"/>
          <w:lang w:val="en-GB" w:eastAsia="de-DE"/>
        </w:rPr>
        <w:t>Stiftung</w:t>
      </w:r>
      <w:proofErr w:type="spellEnd"/>
      <w:r w:rsidRPr="00A15846">
        <w:rPr>
          <w:rFonts w:eastAsia="Times New Roman"/>
          <w:sz w:val="24"/>
          <w:szCs w:val="24"/>
          <w:lang w:val="en-GB" w:eastAsia="de-DE"/>
        </w:rPr>
        <w:t xml:space="preserve"> Düsseldorf </w:t>
      </w:r>
    </w:p>
    <w:p w:rsidR="008A6FB0" w:rsidRPr="00A15846" w:rsidRDefault="008A6FB0" w:rsidP="008A6FB0">
      <w:pPr>
        <w:widowControl w:val="0"/>
        <w:tabs>
          <w:tab w:val="left" w:pos="2127"/>
        </w:tabs>
        <w:spacing w:before="240" w:line="360" w:lineRule="auto"/>
        <w:ind w:right="751"/>
        <w:rPr>
          <w:rFonts w:eastAsia="Times New Roman"/>
          <w:sz w:val="24"/>
          <w:szCs w:val="24"/>
          <w:lang w:val="en-GB" w:eastAsia="de-DE"/>
        </w:rPr>
      </w:pPr>
      <w:r w:rsidRPr="00A15846">
        <w:rPr>
          <w:rFonts w:eastAsia="Times New Roman"/>
          <w:sz w:val="24"/>
          <w:szCs w:val="24"/>
          <w:lang w:val="en-GB" w:eastAsia="de-DE"/>
        </w:rPr>
        <w:t>2009 6 months childcare</w:t>
      </w:r>
    </w:p>
    <w:p w:rsidR="008A6FB0" w:rsidRPr="00A15846" w:rsidRDefault="008A6FB0" w:rsidP="008A6FB0">
      <w:pPr>
        <w:spacing w:before="240" w:line="360" w:lineRule="auto"/>
        <w:ind w:right="751"/>
        <w:rPr>
          <w:rFonts w:eastAsia="Times New Roman"/>
          <w:sz w:val="24"/>
          <w:szCs w:val="24"/>
          <w:lang w:val="en-GB" w:eastAsia="de-DE"/>
        </w:rPr>
      </w:pPr>
      <w:r w:rsidRPr="00A15846">
        <w:rPr>
          <w:rFonts w:eastAsia="Times New Roman"/>
          <w:sz w:val="24"/>
          <w:szCs w:val="24"/>
          <w:lang w:val="en-GB" w:eastAsia="de-DE"/>
        </w:rPr>
        <w:t xml:space="preserve">2010-2011 explorative research project on GDR-experts in the frame of </w:t>
      </w:r>
      <w:r w:rsidRPr="00A15846">
        <w:rPr>
          <w:rFonts w:eastAsia="Times New Roman"/>
          <w:i/>
          <w:sz w:val="24"/>
          <w:szCs w:val="24"/>
          <w:lang w:val="en-GB" w:eastAsia="de-DE"/>
        </w:rPr>
        <w:t>Socialist Aid</w:t>
      </w:r>
      <w:r w:rsidRPr="00A15846">
        <w:rPr>
          <w:rFonts w:eastAsia="Times New Roman"/>
          <w:sz w:val="24"/>
          <w:szCs w:val="24"/>
          <w:lang w:val="en-GB" w:eastAsia="de-DE"/>
        </w:rPr>
        <w:t>, Gerda Henkel-</w:t>
      </w:r>
      <w:proofErr w:type="spellStart"/>
      <w:r w:rsidRPr="00A15846">
        <w:rPr>
          <w:rFonts w:eastAsia="Times New Roman"/>
          <w:sz w:val="24"/>
          <w:szCs w:val="24"/>
          <w:lang w:val="en-GB" w:eastAsia="de-DE"/>
        </w:rPr>
        <w:t>Stiftung</w:t>
      </w:r>
      <w:proofErr w:type="spellEnd"/>
      <w:r w:rsidRPr="00A15846">
        <w:rPr>
          <w:rFonts w:eastAsia="Times New Roman"/>
          <w:sz w:val="24"/>
          <w:szCs w:val="24"/>
          <w:lang w:val="en-GB" w:eastAsia="de-DE"/>
        </w:rPr>
        <w:t xml:space="preserve">, </w:t>
      </w:r>
      <w:proofErr w:type="gramStart"/>
      <w:r w:rsidRPr="00A15846">
        <w:rPr>
          <w:rFonts w:eastAsia="Times New Roman"/>
          <w:sz w:val="24"/>
          <w:szCs w:val="24"/>
          <w:lang w:val="en-GB" w:eastAsia="de-DE"/>
        </w:rPr>
        <w:t>Düsseldor</w:t>
      </w:r>
      <w:r w:rsidR="001833B1" w:rsidRPr="00A15846">
        <w:rPr>
          <w:rFonts w:eastAsia="Times New Roman"/>
          <w:sz w:val="24"/>
          <w:szCs w:val="24"/>
          <w:lang w:val="en-GB" w:eastAsia="de-DE"/>
        </w:rPr>
        <w:t>f</w:t>
      </w:r>
      <w:proofErr w:type="gramEnd"/>
      <w:r w:rsidR="001833B1" w:rsidRPr="00A15846">
        <w:rPr>
          <w:rFonts w:eastAsia="Times New Roman"/>
          <w:sz w:val="24"/>
          <w:szCs w:val="24"/>
          <w:lang w:val="en-GB" w:eastAsia="de-DE"/>
        </w:rPr>
        <w:t xml:space="preserve"> </w:t>
      </w:r>
    </w:p>
    <w:p w:rsidR="008A6FB0" w:rsidRPr="00A15846" w:rsidRDefault="008A6FB0" w:rsidP="008A6FB0">
      <w:pPr>
        <w:spacing w:before="240" w:line="360" w:lineRule="auto"/>
        <w:ind w:right="751"/>
        <w:rPr>
          <w:rFonts w:eastAsia="Times New Roman"/>
          <w:bCs/>
          <w:sz w:val="24"/>
          <w:szCs w:val="24"/>
          <w:lang w:val="en-GB" w:eastAsia="de-DE"/>
        </w:rPr>
      </w:pPr>
      <w:r w:rsidRPr="00A15846">
        <w:rPr>
          <w:rFonts w:eastAsia="Times New Roman"/>
          <w:sz w:val="24"/>
          <w:szCs w:val="24"/>
          <w:lang w:val="en-GB" w:eastAsia="de-DE"/>
        </w:rPr>
        <w:t xml:space="preserve">2013-2017 research project </w:t>
      </w:r>
      <w:r w:rsidRPr="00A15846">
        <w:rPr>
          <w:rFonts w:eastAsia="Times New Roman"/>
          <w:bCs/>
          <w:i/>
          <w:iCs/>
          <w:sz w:val="24"/>
          <w:szCs w:val="24"/>
          <w:lang w:val="en-GB" w:eastAsia="de-DE"/>
        </w:rPr>
        <w:t>Experts in "Development" and "Socialist Aid" in the era of global competition between the political systems "West" and "East"</w:t>
      </w:r>
      <w:r w:rsidRPr="00A15846">
        <w:rPr>
          <w:rFonts w:eastAsia="Times New Roman"/>
          <w:bCs/>
          <w:sz w:val="24"/>
          <w:szCs w:val="24"/>
          <w:lang w:val="en-GB" w:eastAsia="de-DE"/>
        </w:rPr>
        <w:t>, Austrian Science Fund/FWF, Wien</w:t>
      </w:r>
    </w:p>
    <w:p w:rsidR="00736018" w:rsidRPr="00214EF3" w:rsidRDefault="00736018" w:rsidP="00736018">
      <w:pPr>
        <w:spacing w:before="120" w:line="360" w:lineRule="auto"/>
        <w:ind w:right="751"/>
        <w:rPr>
          <w:rFonts w:eastAsia="Times New Roman"/>
          <w:sz w:val="24"/>
          <w:szCs w:val="24"/>
          <w:lang w:val="en-GB" w:eastAsia="de-DE"/>
        </w:rPr>
      </w:pPr>
      <w:r w:rsidRPr="00A15846">
        <w:rPr>
          <w:rFonts w:eastAsia="Times New Roman"/>
          <w:sz w:val="24"/>
          <w:szCs w:val="24"/>
          <w:lang w:val="en-GB" w:eastAsia="de-DE"/>
        </w:rPr>
        <w:t xml:space="preserve">2018-2019 research project Trans-continental circulations within the Council for Mutual Economic Assistance. </w:t>
      </w:r>
      <w:r w:rsidRPr="00214EF3">
        <w:rPr>
          <w:rFonts w:eastAsia="Times New Roman"/>
          <w:sz w:val="24"/>
          <w:szCs w:val="24"/>
          <w:lang w:val="en-GB" w:eastAsia="de-DE"/>
        </w:rPr>
        <w:t>The example of labour mobility between Cuba and the GDR (1975-1990), Gerda Henkel-</w:t>
      </w:r>
      <w:proofErr w:type="spellStart"/>
      <w:r w:rsidRPr="00214EF3">
        <w:rPr>
          <w:rFonts w:eastAsia="Times New Roman"/>
          <w:sz w:val="24"/>
          <w:szCs w:val="24"/>
          <w:lang w:val="en-GB" w:eastAsia="de-DE"/>
        </w:rPr>
        <w:t>Stiftung</w:t>
      </w:r>
      <w:proofErr w:type="spellEnd"/>
      <w:r w:rsidRPr="00214EF3">
        <w:rPr>
          <w:rFonts w:eastAsia="Times New Roman"/>
          <w:sz w:val="24"/>
          <w:szCs w:val="24"/>
          <w:lang w:val="en-GB" w:eastAsia="de-DE"/>
        </w:rPr>
        <w:t xml:space="preserve">, Düsseldorf </w:t>
      </w:r>
    </w:p>
    <w:p w:rsidR="00736018" w:rsidRPr="00A15846" w:rsidRDefault="00736018" w:rsidP="00736018">
      <w:pPr>
        <w:spacing w:before="120" w:line="360" w:lineRule="auto"/>
        <w:ind w:right="751"/>
        <w:rPr>
          <w:rFonts w:eastAsia="Times New Roman"/>
          <w:bCs/>
          <w:sz w:val="24"/>
          <w:szCs w:val="24"/>
          <w:lang w:val="de-DE" w:eastAsia="de-DE"/>
        </w:rPr>
      </w:pPr>
      <w:r w:rsidRPr="00A15846">
        <w:rPr>
          <w:rFonts w:eastAsia="Times New Roman"/>
          <w:sz w:val="24"/>
          <w:szCs w:val="24"/>
          <w:lang w:eastAsia="de-DE"/>
        </w:rPr>
        <w:t xml:space="preserve">2019-2023 </w:t>
      </w:r>
      <w:proofErr w:type="spellStart"/>
      <w:r w:rsidRPr="00A15846">
        <w:rPr>
          <w:rFonts w:eastAsia="Times New Roman"/>
          <w:sz w:val="24"/>
          <w:szCs w:val="24"/>
          <w:lang w:eastAsia="de-DE"/>
        </w:rPr>
        <w:t>research</w:t>
      </w:r>
      <w:proofErr w:type="spellEnd"/>
      <w:r w:rsidRPr="00A15846">
        <w:rPr>
          <w:rFonts w:eastAsia="Times New Roman"/>
          <w:sz w:val="24"/>
          <w:szCs w:val="24"/>
          <w:lang w:eastAsia="de-DE"/>
        </w:rPr>
        <w:t xml:space="preserve"> </w:t>
      </w:r>
      <w:proofErr w:type="spellStart"/>
      <w:r w:rsidRPr="00A15846">
        <w:rPr>
          <w:rFonts w:eastAsia="Times New Roman"/>
          <w:sz w:val="24"/>
          <w:szCs w:val="24"/>
          <w:lang w:eastAsia="de-DE"/>
        </w:rPr>
        <w:t>project</w:t>
      </w:r>
      <w:proofErr w:type="spellEnd"/>
      <w:r w:rsidRPr="00A15846">
        <w:rPr>
          <w:rFonts w:eastAsia="Times New Roman"/>
          <w:sz w:val="24"/>
          <w:szCs w:val="24"/>
          <w:lang w:eastAsia="de-DE"/>
        </w:rPr>
        <w:t xml:space="preserve"> Verflechtungen zwischen der DDR und Cuba: Mobilität, Austauschbeziehungen und Kreisläufe innerhalb des Rats für Gegenseitige Wirtschaftshilfe</w:t>
      </w:r>
      <w:r w:rsidRPr="00A15846">
        <w:rPr>
          <w:rFonts w:eastAsia="Times New Roman"/>
          <w:bCs/>
          <w:sz w:val="24"/>
          <w:szCs w:val="24"/>
          <w:lang w:eastAsia="de-DE"/>
        </w:rPr>
        <w:t>, Austrian Science Fund/FWF,</w:t>
      </w:r>
      <w:r w:rsidRPr="00A15846">
        <w:rPr>
          <w:rFonts w:eastAsia="Times New Roman"/>
          <w:bCs/>
          <w:sz w:val="24"/>
          <w:szCs w:val="24"/>
          <w:lang w:val="de-DE" w:eastAsia="de-DE"/>
        </w:rPr>
        <w:t xml:space="preserve"> Wien</w:t>
      </w:r>
    </w:p>
    <w:p w:rsidR="001B698B" w:rsidRDefault="00214EF3" w:rsidP="00736018">
      <w:pPr>
        <w:spacing w:before="120" w:line="360" w:lineRule="auto"/>
        <w:ind w:right="751"/>
        <w:rPr>
          <w:rFonts w:eastAsia="Times New Roman"/>
          <w:sz w:val="24"/>
          <w:szCs w:val="24"/>
          <w:lang w:val="fr-FR" w:eastAsia="de-DE"/>
        </w:rPr>
      </w:pPr>
      <w:r w:rsidRPr="00214EF3">
        <w:rPr>
          <w:rFonts w:eastAsia="Times New Roman"/>
          <w:sz w:val="24"/>
          <w:szCs w:val="24"/>
          <w:lang w:val="fr-FR" w:eastAsia="de-DE"/>
        </w:rPr>
        <w:t>20</w:t>
      </w:r>
      <w:r>
        <w:rPr>
          <w:rFonts w:eastAsia="Times New Roman"/>
          <w:sz w:val="24"/>
          <w:szCs w:val="24"/>
          <w:lang w:val="fr-FR" w:eastAsia="de-DE"/>
        </w:rPr>
        <w:t>22</w:t>
      </w:r>
      <w:r w:rsidRPr="00214EF3">
        <w:rPr>
          <w:rFonts w:eastAsia="Times New Roman"/>
          <w:sz w:val="24"/>
          <w:szCs w:val="24"/>
          <w:lang w:val="fr-FR" w:eastAsia="de-DE"/>
        </w:rPr>
        <w:t xml:space="preserve"> chercheur invité </w:t>
      </w:r>
      <w:r w:rsidRPr="00214EF3">
        <w:rPr>
          <w:rFonts w:eastAsia="Times New Roman"/>
          <w:i/>
          <w:iCs/>
          <w:sz w:val="24"/>
          <w:szCs w:val="24"/>
          <w:lang w:val="fr-FR" w:eastAsia="de-DE"/>
        </w:rPr>
        <w:t>Maison des sciences de l'homme</w:t>
      </w:r>
      <w:r w:rsidRPr="00214EF3">
        <w:rPr>
          <w:rFonts w:eastAsia="Times New Roman"/>
          <w:sz w:val="24"/>
          <w:szCs w:val="24"/>
          <w:lang w:val="fr-FR" w:eastAsia="de-DE"/>
        </w:rPr>
        <w:t>, Paris</w:t>
      </w:r>
    </w:p>
    <w:p w:rsidR="00214EF3" w:rsidRPr="00214EF3" w:rsidRDefault="00214EF3" w:rsidP="00736018">
      <w:pPr>
        <w:spacing w:before="120" w:line="360" w:lineRule="auto"/>
        <w:ind w:right="751"/>
        <w:rPr>
          <w:rFonts w:eastAsia="Times New Roman"/>
          <w:sz w:val="24"/>
          <w:szCs w:val="24"/>
          <w:lang w:val="fr-FR" w:eastAsia="de-DE"/>
        </w:rPr>
      </w:pPr>
    </w:p>
    <w:p w:rsidR="001B698B" w:rsidRPr="00A15846" w:rsidRDefault="001B698B" w:rsidP="001B698B">
      <w:pPr>
        <w:spacing w:before="120" w:line="360" w:lineRule="auto"/>
        <w:ind w:right="751"/>
        <w:rPr>
          <w:rFonts w:eastAsia="Times New Roman"/>
          <w:sz w:val="24"/>
          <w:szCs w:val="24"/>
          <w:u w:val="single"/>
          <w:lang w:val="fr-FR" w:eastAsia="de-DE"/>
        </w:rPr>
      </w:pPr>
      <w:r w:rsidRPr="00A15846">
        <w:rPr>
          <w:rFonts w:eastAsia="Times New Roman"/>
          <w:i/>
          <w:sz w:val="24"/>
          <w:szCs w:val="24"/>
          <w:u w:val="single"/>
          <w:lang w:val="fr-FR" w:eastAsia="de-DE"/>
        </w:rPr>
        <w:t xml:space="preserve">International </w:t>
      </w:r>
      <w:proofErr w:type="spellStart"/>
      <w:r w:rsidRPr="00A15846">
        <w:rPr>
          <w:rFonts w:eastAsia="Times New Roman"/>
          <w:i/>
          <w:sz w:val="24"/>
          <w:szCs w:val="24"/>
          <w:u w:val="single"/>
          <w:lang w:val="fr-FR" w:eastAsia="de-DE"/>
        </w:rPr>
        <w:t>fellowships</w:t>
      </w:r>
      <w:proofErr w:type="spellEnd"/>
      <w:r w:rsidRPr="00A15846">
        <w:rPr>
          <w:rFonts w:eastAsia="Times New Roman"/>
          <w:i/>
          <w:sz w:val="24"/>
          <w:szCs w:val="24"/>
          <w:u w:val="single"/>
          <w:lang w:val="fr-FR" w:eastAsia="de-DE"/>
        </w:rPr>
        <w:t>,</w:t>
      </w:r>
      <w:r w:rsidRPr="00A15846">
        <w:rPr>
          <w:rFonts w:eastAsia="Times New Roman"/>
          <w:sz w:val="24"/>
          <w:szCs w:val="24"/>
          <w:u w:val="single"/>
          <w:lang w:val="fr-FR" w:eastAsia="de-DE"/>
        </w:rPr>
        <w:t xml:space="preserve"> chercheur invité:</w:t>
      </w:r>
    </w:p>
    <w:p w:rsidR="001B698B" w:rsidRPr="00A15846" w:rsidRDefault="001B698B" w:rsidP="001B698B">
      <w:pPr>
        <w:spacing w:before="120" w:line="360" w:lineRule="auto"/>
        <w:ind w:right="751"/>
        <w:rPr>
          <w:rFonts w:eastAsia="Times New Roman"/>
          <w:sz w:val="24"/>
          <w:szCs w:val="24"/>
          <w:u w:val="single"/>
          <w:lang w:val="fr-FR" w:eastAsia="de-DE"/>
        </w:rPr>
      </w:pPr>
      <w:r w:rsidRPr="00A15846">
        <w:rPr>
          <w:rFonts w:eastAsia="Times New Roman"/>
          <w:i/>
          <w:iCs/>
          <w:sz w:val="24"/>
          <w:szCs w:val="24"/>
          <w:lang w:val="fr-FR" w:eastAsia="de-DE"/>
        </w:rPr>
        <w:t>Fondation pour la mémoire de la Shoah</w:t>
      </w:r>
      <w:r w:rsidRPr="00A15846">
        <w:rPr>
          <w:rFonts w:eastAsia="Times New Roman"/>
          <w:sz w:val="24"/>
          <w:szCs w:val="24"/>
          <w:lang w:val="fr-FR" w:eastAsia="de-DE"/>
        </w:rPr>
        <w:t>, Paris 2005</w:t>
      </w:r>
      <w:r w:rsidRPr="00A15846">
        <w:rPr>
          <w:rFonts w:eastAsia="Times New Roman"/>
          <w:sz w:val="24"/>
          <w:szCs w:val="24"/>
          <w:u w:val="single"/>
          <w:lang w:val="fr-FR" w:eastAsia="de-DE"/>
        </w:rPr>
        <w:t xml:space="preserve"> </w:t>
      </w:r>
    </w:p>
    <w:p w:rsidR="001B698B" w:rsidRPr="00A15846" w:rsidRDefault="001B698B" w:rsidP="001B698B">
      <w:pPr>
        <w:spacing w:before="120" w:line="360" w:lineRule="auto"/>
        <w:ind w:right="751"/>
        <w:rPr>
          <w:rFonts w:eastAsia="Times New Roman"/>
          <w:sz w:val="24"/>
          <w:szCs w:val="24"/>
          <w:lang w:val="de-DE" w:eastAsia="de-DE"/>
        </w:rPr>
      </w:pPr>
      <w:r w:rsidRPr="00A15846">
        <w:rPr>
          <w:rFonts w:eastAsia="Times New Roman"/>
          <w:sz w:val="24"/>
          <w:szCs w:val="24"/>
          <w:lang w:val="de-DE" w:eastAsia="de-DE"/>
        </w:rPr>
        <w:t>Institut für Geschichte, Universität Bern, 1997-1999</w:t>
      </w:r>
    </w:p>
    <w:p w:rsidR="001B698B" w:rsidRPr="00A15846" w:rsidRDefault="001B698B" w:rsidP="001B698B">
      <w:pPr>
        <w:spacing w:before="120" w:line="360" w:lineRule="auto"/>
        <w:ind w:right="751"/>
        <w:rPr>
          <w:rFonts w:eastAsia="Times New Roman"/>
          <w:sz w:val="24"/>
          <w:szCs w:val="24"/>
          <w:lang w:val="fr-FR" w:eastAsia="de-DE"/>
        </w:rPr>
      </w:pPr>
      <w:r w:rsidRPr="00A15846">
        <w:rPr>
          <w:rFonts w:eastAsia="Times New Roman"/>
          <w:i/>
          <w:iCs/>
          <w:sz w:val="24"/>
          <w:szCs w:val="24"/>
          <w:lang w:val="fr-FR" w:eastAsia="de-DE"/>
        </w:rPr>
        <w:t>Institut d'histoire du temps présent</w:t>
      </w:r>
      <w:r w:rsidRPr="00A15846">
        <w:rPr>
          <w:rFonts w:eastAsia="Times New Roman"/>
          <w:sz w:val="24"/>
          <w:szCs w:val="24"/>
          <w:lang w:val="fr-FR" w:eastAsia="de-DE"/>
        </w:rPr>
        <w:t xml:space="preserve">, Paris 1993 </w:t>
      </w:r>
    </w:p>
    <w:p w:rsidR="001B698B" w:rsidRPr="00A15846" w:rsidRDefault="001B698B" w:rsidP="001B698B">
      <w:pPr>
        <w:spacing w:before="120" w:line="360" w:lineRule="auto"/>
        <w:ind w:right="751"/>
        <w:rPr>
          <w:rFonts w:eastAsia="Times New Roman"/>
          <w:sz w:val="24"/>
          <w:szCs w:val="24"/>
          <w:lang w:val="fr-FR" w:eastAsia="de-DE"/>
        </w:rPr>
      </w:pPr>
      <w:proofErr w:type="spellStart"/>
      <w:r w:rsidRPr="00A15846">
        <w:rPr>
          <w:rFonts w:eastAsia="Times New Roman"/>
          <w:sz w:val="24"/>
          <w:szCs w:val="24"/>
          <w:lang w:val="fr-FR" w:eastAsia="de-DE"/>
        </w:rPr>
        <w:t>Akademie</w:t>
      </w:r>
      <w:proofErr w:type="spellEnd"/>
      <w:r w:rsidRPr="00A15846">
        <w:rPr>
          <w:rFonts w:eastAsia="Times New Roman"/>
          <w:sz w:val="24"/>
          <w:szCs w:val="24"/>
          <w:lang w:val="fr-FR" w:eastAsia="de-DE"/>
        </w:rPr>
        <w:t xml:space="preserve"> </w:t>
      </w:r>
      <w:proofErr w:type="spellStart"/>
      <w:r w:rsidR="0016191A">
        <w:rPr>
          <w:rFonts w:eastAsia="Times New Roman"/>
          <w:sz w:val="24"/>
          <w:szCs w:val="24"/>
          <w:lang w:val="fr-FR" w:eastAsia="de-DE"/>
        </w:rPr>
        <w:t>věd</w:t>
      </w:r>
      <w:proofErr w:type="spellEnd"/>
      <w:r w:rsidRPr="00A15846">
        <w:rPr>
          <w:rFonts w:eastAsia="Times New Roman"/>
          <w:sz w:val="24"/>
          <w:szCs w:val="24"/>
          <w:lang w:val="fr-FR" w:eastAsia="de-DE"/>
        </w:rPr>
        <w:t xml:space="preserve">, </w:t>
      </w:r>
      <w:proofErr w:type="spellStart"/>
      <w:r w:rsidRPr="00A15846">
        <w:rPr>
          <w:rFonts w:eastAsia="Times New Roman"/>
          <w:sz w:val="24"/>
          <w:szCs w:val="24"/>
          <w:lang w:val="fr-FR" w:eastAsia="de-DE"/>
        </w:rPr>
        <w:t>Praha</w:t>
      </w:r>
      <w:proofErr w:type="spellEnd"/>
      <w:r w:rsidRPr="00A15846">
        <w:rPr>
          <w:rFonts w:eastAsia="Times New Roman"/>
          <w:sz w:val="24"/>
          <w:szCs w:val="24"/>
          <w:lang w:val="fr-FR" w:eastAsia="de-DE"/>
        </w:rPr>
        <w:t xml:space="preserve"> 1989</w:t>
      </w:r>
    </w:p>
    <w:p w:rsidR="001B698B" w:rsidRPr="00A15846" w:rsidRDefault="001B698B" w:rsidP="001B698B">
      <w:pPr>
        <w:spacing w:before="120" w:line="360" w:lineRule="auto"/>
        <w:ind w:right="751"/>
        <w:rPr>
          <w:rFonts w:eastAsia="Times New Roman"/>
          <w:sz w:val="24"/>
          <w:szCs w:val="24"/>
          <w:lang w:val="fr-FR" w:eastAsia="de-DE"/>
        </w:rPr>
      </w:pPr>
      <w:r w:rsidRPr="00A15846">
        <w:rPr>
          <w:rFonts w:eastAsia="Times New Roman"/>
          <w:i/>
          <w:iCs/>
          <w:sz w:val="24"/>
          <w:szCs w:val="24"/>
          <w:lang w:val="fr-FR" w:eastAsia="de-DE"/>
        </w:rPr>
        <w:t>Maison des sciences de l'homme</w:t>
      </w:r>
      <w:r w:rsidRPr="00A15846">
        <w:rPr>
          <w:rFonts w:eastAsia="Times New Roman"/>
          <w:sz w:val="24"/>
          <w:szCs w:val="24"/>
          <w:lang w:val="fr-FR" w:eastAsia="de-DE"/>
        </w:rPr>
        <w:t>, Paris 1987</w:t>
      </w:r>
      <w:r w:rsidR="00214EF3">
        <w:rPr>
          <w:rFonts w:eastAsia="Times New Roman"/>
          <w:sz w:val="24"/>
          <w:szCs w:val="24"/>
          <w:lang w:val="fr-FR" w:eastAsia="de-DE"/>
        </w:rPr>
        <w:t>, 1991, 2004, 2022</w:t>
      </w:r>
    </w:p>
    <w:p w:rsidR="008A6FB0" w:rsidRPr="00A15846" w:rsidRDefault="001B698B" w:rsidP="001B698B">
      <w:pPr>
        <w:spacing w:before="120" w:line="360" w:lineRule="auto"/>
        <w:ind w:right="751"/>
        <w:rPr>
          <w:rFonts w:eastAsia="Times New Roman"/>
          <w:sz w:val="24"/>
          <w:szCs w:val="24"/>
          <w:lang w:val="en-GB" w:eastAsia="de-DE"/>
        </w:rPr>
      </w:pPr>
      <w:r w:rsidRPr="00A15846">
        <w:rPr>
          <w:rFonts w:eastAsia="Times New Roman"/>
          <w:i/>
          <w:iCs/>
          <w:sz w:val="24"/>
          <w:szCs w:val="24"/>
          <w:lang w:val="en-GB" w:eastAsia="de-DE"/>
        </w:rPr>
        <w:t>International Institute of Social History</w:t>
      </w:r>
      <w:r w:rsidRPr="00A15846">
        <w:rPr>
          <w:rFonts w:eastAsia="Times New Roman"/>
          <w:sz w:val="24"/>
          <w:szCs w:val="24"/>
          <w:lang w:val="en-GB" w:eastAsia="de-DE"/>
        </w:rPr>
        <w:t>, Amsterdam 1984</w:t>
      </w:r>
    </w:p>
    <w:p w:rsidR="001B698B" w:rsidRPr="00A15846" w:rsidRDefault="001B698B" w:rsidP="008A6FB0">
      <w:pPr>
        <w:spacing w:before="120" w:line="360" w:lineRule="auto"/>
        <w:ind w:right="751"/>
        <w:rPr>
          <w:rFonts w:eastAsia="Times New Roman"/>
          <w:sz w:val="24"/>
          <w:szCs w:val="24"/>
          <w:lang w:val="en-GB" w:eastAsia="de-DE"/>
        </w:rPr>
      </w:pPr>
    </w:p>
    <w:p w:rsidR="008A6FB0" w:rsidRPr="00A15846" w:rsidRDefault="008A6FB0" w:rsidP="008A6FB0">
      <w:pPr>
        <w:spacing w:before="120" w:line="360" w:lineRule="auto"/>
        <w:ind w:right="751"/>
        <w:rPr>
          <w:rFonts w:eastAsia="Times New Roman"/>
          <w:sz w:val="24"/>
          <w:szCs w:val="24"/>
          <w:lang w:val="en-GB" w:eastAsia="de-DE"/>
        </w:rPr>
      </w:pPr>
      <w:r w:rsidRPr="00A15846">
        <w:rPr>
          <w:rFonts w:eastAsia="Times New Roman"/>
          <w:sz w:val="24"/>
          <w:szCs w:val="24"/>
          <w:lang w:val="en-GB" w:eastAsia="de-DE"/>
        </w:rPr>
        <w:t xml:space="preserve">Since 1983 </w:t>
      </w:r>
      <w:r w:rsidRPr="00A15846">
        <w:rPr>
          <w:rFonts w:eastAsia="Times New Roman"/>
          <w:sz w:val="24"/>
          <w:szCs w:val="24"/>
          <w:u w:val="single"/>
          <w:lang w:val="en-GB" w:eastAsia="de-DE"/>
        </w:rPr>
        <w:t>Research activities, research projects and publications</w:t>
      </w:r>
      <w:r w:rsidRPr="00A15846">
        <w:rPr>
          <w:rFonts w:eastAsia="Times New Roman"/>
          <w:sz w:val="24"/>
          <w:szCs w:val="24"/>
          <w:lang w:val="en-GB" w:eastAsia="de-DE"/>
        </w:rPr>
        <w:t xml:space="preserve"> in social and economic history</w:t>
      </w:r>
      <w:r w:rsidR="001B698B" w:rsidRPr="00A15846">
        <w:rPr>
          <w:rFonts w:eastAsia="Times New Roman"/>
          <w:sz w:val="24"/>
          <w:szCs w:val="24"/>
          <w:lang w:val="en-GB" w:eastAsia="de-DE"/>
        </w:rPr>
        <w:t>, in global history</w:t>
      </w:r>
      <w:r w:rsidRPr="00A15846">
        <w:rPr>
          <w:rFonts w:eastAsia="Times New Roman"/>
          <w:sz w:val="24"/>
          <w:szCs w:val="24"/>
          <w:lang w:val="en-GB" w:eastAsia="de-DE"/>
        </w:rPr>
        <w:t xml:space="preserve"> and in development studies:</w:t>
      </w:r>
    </w:p>
    <w:p w:rsidR="008A6FB0" w:rsidRPr="00A15846" w:rsidRDefault="008A6FB0" w:rsidP="008A6FB0">
      <w:pPr>
        <w:spacing w:line="360" w:lineRule="auto"/>
        <w:ind w:right="751"/>
        <w:rPr>
          <w:rFonts w:eastAsia="Times New Roman"/>
          <w:sz w:val="24"/>
          <w:szCs w:val="24"/>
          <w:lang w:val="en-GB" w:eastAsia="de-DE"/>
        </w:rPr>
      </w:pPr>
    </w:p>
    <w:p w:rsidR="00B17EEC" w:rsidRDefault="008A6FB0" w:rsidP="008A6FB0">
      <w:pPr>
        <w:spacing w:line="360" w:lineRule="auto"/>
        <w:ind w:right="751"/>
        <w:rPr>
          <w:rFonts w:eastAsia="Times New Roman"/>
          <w:sz w:val="24"/>
          <w:szCs w:val="24"/>
          <w:lang w:val="en-GB" w:eastAsia="de-DE"/>
        </w:rPr>
      </w:pPr>
      <w:r w:rsidRPr="00A15846">
        <w:rPr>
          <w:rFonts w:eastAsia="Times New Roman"/>
          <w:sz w:val="24"/>
          <w:szCs w:val="24"/>
          <w:u w:val="single"/>
          <w:lang w:val="en-GB" w:eastAsia="de-DE"/>
        </w:rPr>
        <w:t>Conception and organisation of seminars</w:t>
      </w:r>
      <w:r w:rsidRPr="00A15846">
        <w:rPr>
          <w:rFonts w:eastAsia="Times New Roman"/>
          <w:sz w:val="24"/>
          <w:szCs w:val="24"/>
          <w:lang w:val="en-GB" w:eastAsia="de-DE"/>
        </w:rPr>
        <w:t xml:space="preserve"> (</w:t>
      </w:r>
      <w:proofErr w:type="spellStart"/>
      <w:r w:rsidRPr="00A15846">
        <w:rPr>
          <w:rFonts w:eastAsia="Times New Roman"/>
          <w:i/>
          <w:sz w:val="24"/>
          <w:szCs w:val="24"/>
          <w:lang w:val="en-GB" w:eastAsia="de-DE"/>
        </w:rPr>
        <w:t>Maison</w:t>
      </w:r>
      <w:proofErr w:type="spellEnd"/>
      <w:r w:rsidRPr="00A15846">
        <w:rPr>
          <w:rFonts w:eastAsia="Times New Roman"/>
          <w:i/>
          <w:sz w:val="24"/>
          <w:szCs w:val="24"/>
          <w:lang w:val="en-GB" w:eastAsia="de-DE"/>
        </w:rPr>
        <w:t xml:space="preserve"> des sciences de </w:t>
      </w:r>
      <w:proofErr w:type="spellStart"/>
      <w:r w:rsidRPr="00A15846">
        <w:rPr>
          <w:rFonts w:eastAsia="Times New Roman"/>
          <w:i/>
          <w:sz w:val="24"/>
          <w:szCs w:val="24"/>
          <w:lang w:val="en-GB" w:eastAsia="de-DE"/>
        </w:rPr>
        <w:t>l'homme</w:t>
      </w:r>
      <w:proofErr w:type="spellEnd"/>
      <w:r w:rsidRPr="00A15846">
        <w:rPr>
          <w:rFonts w:eastAsia="Times New Roman"/>
          <w:sz w:val="24"/>
          <w:szCs w:val="24"/>
          <w:lang w:val="en-GB" w:eastAsia="de-DE"/>
        </w:rPr>
        <w:t xml:space="preserve">, Paris 1992-1994) and </w:t>
      </w:r>
      <w:r w:rsidRPr="00A15846">
        <w:rPr>
          <w:rFonts w:eastAsia="Times New Roman"/>
          <w:sz w:val="24"/>
          <w:szCs w:val="24"/>
          <w:u w:val="single"/>
          <w:lang w:val="en-GB" w:eastAsia="de-DE"/>
        </w:rPr>
        <w:t>international conferences</w:t>
      </w:r>
      <w:r w:rsidRPr="00A15846">
        <w:rPr>
          <w:rFonts w:eastAsia="Times New Roman"/>
          <w:sz w:val="24"/>
          <w:szCs w:val="24"/>
          <w:lang w:val="en-GB" w:eastAsia="de-DE"/>
        </w:rPr>
        <w:t xml:space="preserve"> in Vienna, Linz, Berlin and Paris, </w:t>
      </w:r>
      <w:r w:rsidR="00B17EEC" w:rsidRPr="00A15846">
        <w:rPr>
          <w:rFonts w:eastAsia="Times New Roman"/>
          <w:sz w:val="24"/>
          <w:szCs w:val="24"/>
          <w:lang w:val="en-GB" w:eastAsia="de-DE"/>
        </w:rPr>
        <w:t>among others:</w:t>
      </w:r>
    </w:p>
    <w:p w:rsidR="0016191A" w:rsidRDefault="0016191A" w:rsidP="008A6FB0">
      <w:pPr>
        <w:spacing w:line="360" w:lineRule="auto"/>
        <w:ind w:right="751"/>
        <w:rPr>
          <w:rFonts w:eastAsia="Times New Roman"/>
          <w:sz w:val="24"/>
          <w:szCs w:val="24"/>
          <w:lang w:val="en-GB" w:eastAsia="de-DE"/>
        </w:rPr>
      </w:pPr>
    </w:p>
    <w:p w:rsidR="0016191A" w:rsidRPr="00A15846" w:rsidRDefault="0016191A" w:rsidP="008A6FB0">
      <w:pPr>
        <w:spacing w:line="360" w:lineRule="auto"/>
        <w:ind w:right="751"/>
        <w:rPr>
          <w:rFonts w:eastAsia="Times New Roman"/>
          <w:sz w:val="24"/>
          <w:szCs w:val="24"/>
          <w:lang w:val="en-GB" w:eastAsia="de-DE"/>
        </w:rPr>
      </w:pPr>
      <w:r>
        <w:rPr>
          <w:rFonts w:eastAsia="Times New Roman"/>
          <w:sz w:val="24"/>
          <w:szCs w:val="24"/>
          <w:lang w:val="en-GB" w:eastAsia="de-DE"/>
        </w:rPr>
        <w:t xml:space="preserve">- </w:t>
      </w:r>
      <w:r w:rsidRPr="0016191A">
        <w:rPr>
          <w:rFonts w:eastAsia="Times New Roman"/>
          <w:sz w:val="24"/>
          <w:szCs w:val="24"/>
          <w:lang w:val="en-GB" w:eastAsia="de-DE"/>
        </w:rPr>
        <w:t xml:space="preserve">"Alternative Forms of Globalization? </w:t>
      </w:r>
      <w:proofErr w:type="gramStart"/>
      <w:r w:rsidRPr="0016191A">
        <w:rPr>
          <w:rFonts w:eastAsia="Times New Roman"/>
          <w:sz w:val="24"/>
          <w:szCs w:val="24"/>
          <w:lang w:val="en-GB" w:eastAsia="de-DE"/>
        </w:rPr>
        <w:t xml:space="preserve">The Council for Mutual Economic Assistance as Development Organisation", Wien, 13./14.11.2020 (in collaboration with Claudia </w:t>
      </w:r>
      <w:proofErr w:type="spellStart"/>
      <w:r w:rsidRPr="0016191A">
        <w:rPr>
          <w:rFonts w:eastAsia="Times New Roman"/>
          <w:sz w:val="24"/>
          <w:szCs w:val="24"/>
          <w:lang w:val="en-GB" w:eastAsia="de-DE"/>
        </w:rPr>
        <w:t>Martínez</w:t>
      </w:r>
      <w:proofErr w:type="spellEnd"/>
      <w:r w:rsidRPr="0016191A">
        <w:rPr>
          <w:rFonts w:eastAsia="Times New Roman"/>
          <w:sz w:val="24"/>
          <w:szCs w:val="24"/>
          <w:lang w:val="en-GB" w:eastAsia="de-DE"/>
        </w:rPr>
        <w:t>).</w:t>
      </w:r>
      <w:proofErr w:type="gramEnd"/>
    </w:p>
    <w:p w:rsidR="00B17EEC" w:rsidRPr="00A15846" w:rsidRDefault="00B17EEC" w:rsidP="00B17EEC">
      <w:pPr>
        <w:spacing w:line="360" w:lineRule="auto"/>
        <w:ind w:right="751"/>
        <w:rPr>
          <w:rFonts w:eastAsia="Times New Roman"/>
          <w:sz w:val="24"/>
          <w:szCs w:val="24"/>
          <w:lang w:val="en-GB" w:eastAsia="de-DE"/>
        </w:rPr>
      </w:pPr>
      <w:r w:rsidRPr="00A15846">
        <w:rPr>
          <w:rFonts w:eastAsia="Times New Roman"/>
          <w:sz w:val="24"/>
          <w:szCs w:val="24"/>
          <w:lang w:val="en-GB" w:eastAsia="de-DE"/>
        </w:rPr>
        <w:t xml:space="preserve">-  </w:t>
      </w:r>
      <w:r w:rsidRPr="00A15846">
        <w:rPr>
          <w:rFonts w:eastAsia="Times New Roman"/>
          <w:i/>
          <w:sz w:val="24"/>
          <w:szCs w:val="24"/>
          <w:lang w:val="en-GB" w:eastAsia="de-DE"/>
        </w:rPr>
        <w:t>Development, Solidarity and the Mutual Interest</w:t>
      </w:r>
      <w:r w:rsidRPr="00A15846">
        <w:rPr>
          <w:rFonts w:eastAsia="Times New Roman"/>
          <w:sz w:val="24"/>
          <w:szCs w:val="24"/>
          <w:lang w:val="en-GB" w:eastAsia="de-DE"/>
        </w:rPr>
        <w:t xml:space="preserve"> (</w:t>
      </w:r>
      <w:proofErr w:type="spellStart"/>
      <w:r w:rsidRPr="00A15846">
        <w:rPr>
          <w:rFonts w:eastAsia="Times New Roman"/>
          <w:sz w:val="24"/>
          <w:szCs w:val="24"/>
          <w:lang w:val="en-GB" w:eastAsia="de-DE"/>
        </w:rPr>
        <w:t>zus</w:t>
      </w:r>
      <w:proofErr w:type="spellEnd"/>
      <w:r w:rsidRPr="00A15846">
        <w:rPr>
          <w:rFonts w:eastAsia="Times New Roman"/>
          <w:sz w:val="24"/>
          <w:szCs w:val="24"/>
          <w:lang w:val="en-GB" w:eastAsia="de-DE"/>
        </w:rPr>
        <w:t xml:space="preserve">. </w:t>
      </w:r>
      <w:proofErr w:type="spellStart"/>
      <w:r w:rsidRPr="00A15846">
        <w:rPr>
          <w:rFonts w:eastAsia="Times New Roman"/>
          <w:sz w:val="24"/>
          <w:szCs w:val="24"/>
          <w:lang w:val="en-GB" w:eastAsia="de-DE"/>
        </w:rPr>
        <w:t>mit</w:t>
      </w:r>
      <w:proofErr w:type="spellEnd"/>
      <w:r w:rsidRPr="00A15846">
        <w:rPr>
          <w:rFonts w:eastAsia="Times New Roman"/>
          <w:sz w:val="24"/>
          <w:szCs w:val="24"/>
          <w:lang w:val="en-GB" w:eastAsia="de-DE"/>
        </w:rPr>
        <w:t xml:space="preserve"> Eric Burton), Wien 2016 </w:t>
      </w:r>
    </w:p>
    <w:p w:rsidR="00B17EEC" w:rsidRPr="00A15846" w:rsidRDefault="00B17EEC" w:rsidP="00B17EEC">
      <w:pPr>
        <w:spacing w:line="360" w:lineRule="auto"/>
        <w:ind w:right="751"/>
        <w:rPr>
          <w:rFonts w:eastAsia="Times New Roman"/>
          <w:sz w:val="24"/>
          <w:szCs w:val="24"/>
          <w:lang w:val="en-US" w:eastAsia="de-DE"/>
        </w:rPr>
      </w:pPr>
      <w:r w:rsidRPr="00A15846">
        <w:rPr>
          <w:rFonts w:eastAsia="Times New Roman"/>
          <w:sz w:val="24"/>
          <w:szCs w:val="24"/>
          <w:lang w:val="en-GB" w:eastAsia="de-DE"/>
        </w:rPr>
        <w:t xml:space="preserve">-  </w:t>
      </w:r>
      <w:r w:rsidRPr="00A15846">
        <w:rPr>
          <w:rFonts w:eastAsia="Times New Roman"/>
          <w:i/>
          <w:sz w:val="24"/>
          <w:szCs w:val="24"/>
          <w:lang w:val="en-US" w:eastAsia="de-DE"/>
        </w:rPr>
        <w:t xml:space="preserve">Work and Compulsion: Coerced </w:t>
      </w:r>
      <w:proofErr w:type="spellStart"/>
      <w:r w:rsidRPr="00A15846">
        <w:rPr>
          <w:rFonts w:eastAsia="Times New Roman"/>
          <w:i/>
          <w:sz w:val="24"/>
          <w:szCs w:val="24"/>
          <w:lang w:val="en-US" w:eastAsia="de-DE"/>
        </w:rPr>
        <w:t>Labour</w:t>
      </w:r>
      <w:proofErr w:type="spellEnd"/>
      <w:r w:rsidRPr="00A15846">
        <w:rPr>
          <w:rFonts w:eastAsia="Times New Roman"/>
          <w:i/>
          <w:sz w:val="24"/>
          <w:szCs w:val="24"/>
          <w:lang w:val="en-US" w:eastAsia="de-DE"/>
        </w:rPr>
        <w:t xml:space="preserve"> in Domestic, Service, Agricultural, Factory and Sex Work, 1850-2000</w:t>
      </w:r>
      <w:r w:rsidRPr="00A15846">
        <w:rPr>
          <w:rFonts w:eastAsia="Times New Roman"/>
          <w:sz w:val="24"/>
          <w:szCs w:val="24"/>
          <w:lang w:val="en-US" w:eastAsia="de-DE"/>
        </w:rPr>
        <w:t xml:space="preserve"> (</w:t>
      </w:r>
      <w:r w:rsidR="001B698B" w:rsidRPr="00A15846">
        <w:rPr>
          <w:rFonts w:eastAsia="Times New Roman"/>
          <w:sz w:val="24"/>
          <w:szCs w:val="24"/>
          <w:lang w:val="en-US" w:eastAsia="de-DE"/>
        </w:rPr>
        <w:t>in collaboration with</w:t>
      </w:r>
      <w:r w:rsidRPr="00A15846">
        <w:rPr>
          <w:rFonts w:eastAsia="Times New Roman"/>
          <w:sz w:val="24"/>
          <w:szCs w:val="24"/>
          <w:lang w:val="en-US" w:eastAsia="de-DE"/>
        </w:rPr>
        <w:t xml:space="preserve"> Dirk </w:t>
      </w:r>
      <w:proofErr w:type="spellStart"/>
      <w:r w:rsidRPr="00A15846">
        <w:rPr>
          <w:rFonts w:eastAsia="Times New Roman"/>
          <w:sz w:val="24"/>
          <w:szCs w:val="24"/>
          <w:lang w:val="en-US" w:eastAsia="de-DE"/>
        </w:rPr>
        <w:t>Hoerder</w:t>
      </w:r>
      <w:proofErr w:type="spellEnd"/>
      <w:r w:rsidRPr="00A15846">
        <w:rPr>
          <w:rFonts w:eastAsia="Times New Roman"/>
          <w:sz w:val="24"/>
          <w:szCs w:val="24"/>
          <w:lang w:val="en-US" w:eastAsia="de-DE"/>
        </w:rPr>
        <w:t>, Marcel van der Linden et al.), Linz 2014</w:t>
      </w:r>
    </w:p>
    <w:p w:rsidR="00B17EEC" w:rsidRPr="00A15846" w:rsidRDefault="00B17EEC" w:rsidP="00B17EEC">
      <w:pPr>
        <w:spacing w:line="360" w:lineRule="auto"/>
        <w:ind w:right="751"/>
        <w:rPr>
          <w:rFonts w:eastAsia="Times New Roman"/>
          <w:sz w:val="24"/>
          <w:szCs w:val="24"/>
          <w:lang w:eastAsia="de-DE"/>
        </w:rPr>
      </w:pPr>
      <w:r w:rsidRPr="00A15846">
        <w:rPr>
          <w:rFonts w:eastAsia="Times New Roman"/>
          <w:i/>
          <w:sz w:val="24"/>
          <w:szCs w:val="24"/>
          <w:lang w:val="de-DE" w:eastAsia="de-DE"/>
        </w:rPr>
        <w:t>-  Praktiken von 'Inter</w:t>
      </w:r>
      <w:r w:rsidRPr="00A15846">
        <w:rPr>
          <w:rFonts w:eastAsia="Times New Roman"/>
          <w:i/>
          <w:sz w:val="24"/>
          <w:szCs w:val="24"/>
          <w:lang w:val="de-DE" w:eastAsia="de-DE"/>
        </w:rPr>
        <w:softHyphen/>
        <w:t xml:space="preserve">nationaler Solidarität' und 'Internationaler Entwicklung', </w:t>
      </w:r>
      <w:r w:rsidRPr="00A15846">
        <w:rPr>
          <w:rFonts w:eastAsia="Times New Roman"/>
          <w:sz w:val="24"/>
          <w:szCs w:val="24"/>
          <w:lang w:val="de-DE" w:eastAsia="de-DE"/>
        </w:rPr>
        <w:t>Linz 2011</w:t>
      </w:r>
    </w:p>
    <w:p w:rsidR="008A6FB0" w:rsidRPr="00A15846" w:rsidRDefault="008A6FB0" w:rsidP="008A6FB0">
      <w:pPr>
        <w:spacing w:line="360" w:lineRule="auto"/>
        <w:ind w:right="751"/>
        <w:rPr>
          <w:rFonts w:eastAsia="Times New Roman"/>
          <w:sz w:val="24"/>
          <w:szCs w:val="24"/>
          <w:lang w:val="en-GB" w:eastAsia="de-DE"/>
        </w:rPr>
      </w:pPr>
      <w:proofErr w:type="gramStart"/>
      <w:r w:rsidRPr="00A15846">
        <w:rPr>
          <w:rFonts w:eastAsia="Times New Roman"/>
          <w:sz w:val="24"/>
          <w:szCs w:val="24"/>
          <w:lang w:val="en-GB" w:eastAsia="de-DE"/>
        </w:rPr>
        <w:t>most</w:t>
      </w:r>
      <w:proofErr w:type="gramEnd"/>
      <w:r w:rsidRPr="00A15846">
        <w:rPr>
          <w:rFonts w:eastAsia="Times New Roman"/>
          <w:sz w:val="24"/>
          <w:szCs w:val="24"/>
          <w:lang w:val="en-GB" w:eastAsia="de-DE"/>
        </w:rPr>
        <w:t xml:space="preserve"> recently: </w:t>
      </w:r>
      <w:r w:rsidR="0016191A" w:rsidRPr="0016191A">
        <w:rPr>
          <w:rFonts w:eastAsia="Times New Roman"/>
          <w:bCs/>
          <w:sz w:val="24"/>
          <w:szCs w:val="24"/>
          <w:lang w:val="en-GB" w:eastAsia="de-DE"/>
        </w:rPr>
        <w:t xml:space="preserve">Migration, Education, Development, Labour and the State, Wien 31.3./1.4.2022 (in collaboration with Claudia </w:t>
      </w:r>
      <w:proofErr w:type="spellStart"/>
      <w:r w:rsidR="0016191A" w:rsidRPr="0016191A">
        <w:rPr>
          <w:rFonts w:eastAsia="Times New Roman"/>
          <w:bCs/>
          <w:sz w:val="24"/>
          <w:szCs w:val="24"/>
          <w:lang w:val="en-GB" w:eastAsia="de-DE"/>
        </w:rPr>
        <w:t>Martínez</w:t>
      </w:r>
      <w:proofErr w:type="spellEnd"/>
      <w:r w:rsidR="0016191A" w:rsidRPr="0016191A">
        <w:rPr>
          <w:rFonts w:eastAsia="Times New Roman"/>
          <w:bCs/>
          <w:sz w:val="24"/>
          <w:szCs w:val="24"/>
          <w:lang w:val="en-GB" w:eastAsia="de-DE"/>
        </w:rPr>
        <w:t>)</w:t>
      </w:r>
    </w:p>
    <w:p w:rsidR="008A6FB0" w:rsidRPr="00A15846" w:rsidRDefault="008A6FB0" w:rsidP="008A6FB0">
      <w:pPr>
        <w:spacing w:line="360" w:lineRule="auto"/>
        <w:ind w:right="751"/>
        <w:rPr>
          <w:rFonts w:eastAsia="Times New Roman"/>
          <w:sz w:val="24"/>
          <w:szCs w:val="24"/>
          <w:lang w:val="en-GB" w:eastAsia="de-DE"/>
        </w:rPr>
      </w:pPr>
      <w:r w:rsidRPr="00A15846">
        <w:rPr>
          <w:rFonts w:eastAsia="Times New Roman"/>
          <w:sz w:val="24"/>
          <w:szCs w:val="24"/>
          <w:lang w:val="en-GB" w:eastAsia="de-DE"/>
        </w:rPr>
        <w:t xml:space="preserve"> </w:t>
      </w:r>
    </w:p>
    <w:p w:rsidR="008A6FB0" w:rsidRPr="00A15846" w:rsidRDefault="008A6FB0" w:rsidP="008A6FB0">
      <w:pPr>
        <w:spacing w:before="120" w:line="360" w:lineRule="auto"/>
        <w:ind w:right="748"/>
        <w:rPr>
          <w:rFonts w:eastAsia="Times New Roman"/>
          <w:sz w:val="24"/>
          <w:szCs w:val="24"/>
          <w:u w:val="single"/>
          <w:lang w:val="en-GB" w:eastAsia="de-DE"/>
        </w:rPr>
      </w:pPr>
      <w:r w:rsidRPr="00A15846">
        <w:rPr>
          <w:rFonts w:eastAsia="Times New Roman"/>
          <w:sz w:val="24"/>
          <w:szCs w:val="24"/>
          <w:lang w:val="en-GB" w:eastAsia="de-DE"/>
        </w:rPr>
        <w:t xml:space="preserve">Participation in </w:t>
      </w:r>
      <w:r w:rsidRPr="00A15846">
        <w:rPr>
          <w:rFonts w:eastAsia="Times New Roman"/>
          <w:sz w:val="24"/>
          <w:szCs w:val="24"/>
          <w:u w:val="single"/>
          <w:lang w:val="en-GB" w:eastAsia="de-DE"/>
        </w:rPr>
        <w:t>scientific conferences</w:t>
      </w:r>
      <w:r w:rsidRPr="00A15846">
        <w:rPr>
          <w:rFonts w:eastAsia="Times New Roman"/>
          <w:sz w:val="24"/>
          <w:szCs w:val="24"/>
          <w:lang w:val="en-GB" w:eastAsia="de-DE"/>
        </w:rPr>
        <w:t>, including:</w:t>
      </w:r>
    </w:p>
    <w:p w:rsidR="008A6FB0" w:rsidRPr="00A15846" w:rsidRDefault="008A6FB0" w:rsidP="008A6FB0">
      <w:pPr>
        <w:spacing w:line="360" w:lineRule="auto"/>
        <w:ind w:right="748"/>
        <w:rPr>
          <w:rFonts w:eastAsia="Times New Roman"/>
          <w:bCs/>
          <w:iCs/>
          <w:sz w:val="24"/>
          <w:szCs w:val="24"/>
          <w:lang w:val="en-GB" w:eastAsia="de-DE"/>
        </w:rPr>
      </w:pPr>
      <w:r w:rsidRPr="00A15846">
        <w:rPr>
          <w:rFonts w:eastAsia="Times New Roman"/>
          <w:bCs/>
          <w:iCs/>
          <w:sz w:val="24"/>
          <w:szCs w:val="24"/>
          <w:lang w:val="en-GB" w:eastAsia="de-DE"/>
        </w:rPr>
        <w:t>XIX. International Congress of Historical Sciences, Oslo 6.-13.8.2000</w:t>
      </w:r>
    </w:p>
    <w:p w:rsidR="008A6FB0" w:rsidRPr="00A15846" w:rsidRDefault="008A6FB0" w:rsidP="008A6FB0">
      <w:pPr>
        <w:spacing w:line="360" w:lineRule="auto"/>
        <w:ind w:right="748"/>
        <w:rPr>
          <w:rFonts w:eastAsia="Times New Roman"/>
          <w:bCs/>
          <w:iCs/>
          <w:sz w:val="24"/>
          <w:szCs w:val="24"/>
          <w:lang w:val="fr-FR" w:eastAsia="de-DE"/>
        </w:rPr>
      </w:pPr>
      <w:r w:rsidRPr="00A15846">
        <w:rPr>
          <w:rFonts w:eastAsia="Times New Roman"/>
          <w:bCs/>
          <w:iCs/>
          <w:sz w:val="24"/>
          <w:szCs w:val="24"/>
          <w:lang w:val="fr-FR" w:eastAsia="de-DE"/>
        </w:rPr>
        <w:t>Coopération et Coopérants en Afrique, Paris 29.-30.11.2012</w:t>
      </w:r>
    </w:p>
    <w:p w:rsidR="00011E90" w:rsidRPr="00A15846" w:rsidRDefault="00011E90" w:rsidP="008A6FB0">
      <w:pPr>
        <w:spacing w:line="360" w:lineRule="auto"/>
        <w:ind w:right="748"/>
        <w:rPr>
          <w:rFonts w:eastAsia="Times New Roman"/>
          <w:bCs/>
          <w:iCs/>
          <w:sz w:val="24"/>
          <w:szCs w:val="24"/>
          <w:lang w:val="en-GB" w:eastAsia="de-DE"/>
        </w:rPr>
      </w:pPr>
      <w:r w:rsidRPr="00A15846">
        <w:rPr>
          <w:rFonts w:eastAsia="Times New Roman"/>
          <w:bCs/>
          <w:iCs/>
          <w:sz w:val="24"/>
          <w:szCs w:val="24"/>
          <w:lang w:val="en-GB" w:eastAsia="de-DE"/>
        </w:rPr>
        <w:t>Alternative Encounters: The "Second World" and the "Global South", 1945-1991, Jena 3.-4.11.2014</w:t>
      </w:r>
    </w:p>
    <w:p w:rsidR="008A6FB0" w:rsidRPr="00A15846" w:rsidRDefault="008A6FB0" w:rsidP="008A6FB0">
      <w:pPr>
        <w:spacing w:line="360" w:lineRule="auto"/>
        <w:ind w:right="748"/>
        <w:rPr>
          <w:rFonts w:eastAsia="Times New Roman"/>
          <w:bCs/>
          <w:iCs/>
          <w:sz w:val="24"/>
          <w:szCs w:val="24"/>
          <w:lang w:val="en-GB" w:eastAsia="de-DE"/>
        </w:rPr>
      </w:pPr>
      <w:r w:rsidRPr="00A15846">
        <w:rPr>
          <w:rFonts w:eastAsia="Times New Roman"/>
          <w:bCs/>
          <w:iCs/>
          <w:sz w:val="24"/>
          <w:szCs w:val="24"/>
          <w:lang w:val="en-GB" w:eastAsia="de-DE"/>
        </w:rPr>
        <w:t>IV.</w:t>
      </w:r>
      <w:r w:rsidR="005A6334" w:rsidRPr="00A15846">
        <w:rPr>
          <w:rFonts w:eastAsia="Times New Roman"/>
          <w:bCs/>
          <w:iCs/>
          <w:sz w:val="24"/>
          <w:szCs w:val="24"/>
          <w:lang w:val="en-GB" w:eastAsia="de-DE"/>
        </w:rPr>
        <w:t>,</w:t>
      </w:r>
      <w:r w:rsidRPr="00A15846">
        <w:rPr>
          <w:rFonts w:eastAsia="Times New Roman"/>
          <w:bCs/>
          <w:iCs/>
          <w:sz w:val="24"/>
          <w:szCs w:val="24"/>
          <w:lang w:val="en-GB" w:eastAsia="de-DE"/>
        </w:rPr>
        <w:t xml:space="preserve"> V. </w:t>
      </w:r>
      <w:r w:rsidR="005A6334" w:rsidRPr="00A15846">
        <w:rPr>
          <w:rFonts w:eastAsia="Times New Roman"/>
          <w:bCs/>
          <w:iCs/>
          <w:sz w:val="24"/>
          <w:szCs w:val="24"/>
          <w:lang w:val="en-GB" w:eastAsia="de-DE"/>
        </w:rPr>
        <w:t xml:space="preserve">and VI. </w:t>
      </w:r>
      <w:r w:rsidRPr="00A15846">
        <w:rPr>
          <w:rFonts w:eastAsia="Times New Roman"/>
          <w:bCs/>
          <w:iCs/>
          <w:sz w:val="24"/>
          <w:szCs w:val="24"/>
          <w:lang w:val="en-GB" w:eastAsia="de-DE"/>
        </w:rPr>
        <w:t>European Congress on World and Global History, Paris 3.-7.9.2014, Budapest 31.8.-3.9.2017</w:t>
      </w:r>
      <w:r w:rsidR="005A6334" w:rsidRPr="00A15846">
        <w:rPr>
          <w:rFonts w:eastAsia="Times New Roman"/>
          <w:bCs/>
          <w:iCs/>
          <w:sz w:val="24"/>
          <w:szCs w:val="24"/>
          <w:lang w:val="en-GB" w:eastAsia="de-DE"/>
        </w:rPr>
        <w:t>, Turku 15.-19.6.2021</w:t>
      </w:r>
    </w:p>
    <w:p w:rsidR="008A6FB0" w:rsidRPr="00A15846" w:rsidRDefault="008A6FB0" w:rsidP="008A6FB0">
      <w:pPr>
        <w:spacing w:before="120" w:line="360" w:lineRule="auto"/>
        <w:ind w:right="751"/>
        <w:rPr>
          <w:rFonts w:eastAsia="Times New Roman"/>
          <w:sz w:val="24"/>
          <w:szCs w:val="24"/>
          <w:lang w:val="en-GB" w:eastAsia="de-DE"/>
        </w:rPr>
      </w:pPr>
    </w:p>
    <w:p w:rsidR="008A6FB0" w:rsidRPr="00A15846" w:rsidRDefault="008A6FB0" w:rsidP="008A6FB0">
      <w:pPr>
        <w:spacing w:before="120" w:line="360" w:lineRule="auto"/>
        <w:ind w:right="751"/>
        <w:rPr>
          <w:rFonts w:eastAsia="Times New Roman"/>
          <w:sz w:val="24"/>
          <w:szCs w:val="24"/>
          <w:lang w:val="en-GB" w:eastAsia="de-DE"/>
        </w:rPr>
      </w:pPr>
      <w:r w:rsidRPr="00A15846">
        <w:rPr>
          <w:rFonts w:eastAsia="Times New Roman"/>
          <w:sz w:val="24"/>
          <w:szCs w:val="24"/>
          <w:lang w:val="en-GB" w:eastAsia="de-DE"/>
        </w:rPr>
        <w:t>Since 1995</w:t>
      </w:r>
    </w:p>
    <w:p w:rsidR="008A6FB0" w:rsidRPr="00A15846" w:rsidRDefault="008A6FB0" w:rsidP="008A6FB0">
      <w:pPr>
        <w:spacing w:before="120" w:line="360" w:lineRule="auto"/>
        <w:ind w:right="751"/>
        <w:rPr>
          <w:rFonts w:eastAsia="Times New Roman"/>
          <w:sz w:val="24"/>
          <w:szCs w:val="24"/>
          <w:lang w:val="en-GB" w:eastAsia="de-DE"/>
        </w:rPr>
      </w:pPr>
      <w:r w:rsidRPr="00A15846">
        <w:rPr>
          <w:rFonts w:eastAsia="Times New Roman"/>
          <w:sz w:val="24"/>
          <w:szCs w:val="24"/>
          <w:u w:val="single"/>
          <w:lang w:val="en-GB" w:eastAsia="de-DE"/>
        </w:rPr>
        <w:t>Academic teaching</w:t>
      </w:r>
      <w:r w:rsidRPr="00A15846">
        <w:rPr>
          <w:rFonts w:eastAsia="Times New Roman"/>
          <w:sz w:val="24"/>
          <w:szCs w:val="24"/>
          <w:lang w:val="en-GB" w:eastAsia="de-DE"/>
        </w:rPr>
        <w:t xml:space="preserve"> in contemporary social history</w:t>
      </w:r>
      <w:r w:rsidR="005B73A0" w:rsidRPr="00A15846">
        <w:rPr>
          <w:rFonts w:eastAsia="Times New Roman"/>
          <w:sz w:val="24"/>
          <w:szCs w:val="24"/>
          <w:lang w:val="en-GB" w:eastAsia="de-DE"/>
        </w:rPr>
        <w:t>, global history</w:t>
      </w:r>
      <w:r w:rsidRPr="00A15846">
        <w:rPr>
          <w:rFonts w:eastAsia="Times New Roman"/>
          <w:sz w:val="24"/>
          <w:szCs w:val="24"/>
          <w:lang w:val="en-GB" w:eastAsia="de-DE"/>
        </w:rPr>
        <w:t xml:space="preserve"> and development studies at the universities of Vienna, Bern and Stellenbosch, currently courses "Global History" and "History of </w:t>
      </w:r>
      <w:r w:rsidRPr="00A15846">
        <w:rPr>
          <w:rFonts w:eastAsia="Times New Roman"/>
          <w:i/>
          <w:sz w:val="24"/>
          <w:szCs w:val="24"/>
          <w:lang w:val="en-GB" w:eastAsia="de-DE"/>
        </w:rPr>
        <w:t>Development</w:t>
      </w:r>
      <w:r w:rsidRPr="00A15846">
        <w:rPr>
          <w:rFonts w:eastAsia="Times New Roman"/>
          <w:sz w:val="24"/>
          <w:szCs w:val="24"/>
          <w:lang w:val="en-GB" w:eastAsia="de-DE"/>
        </w:rPr>
        <w:t>"</w:t>
      </w:r>
    </w:p>
    <w:p w:rsidR="003F1F27" w:rsidRPr="00A15846" w:rsidRDefault="003F1F27" w:rsidP="008A6FB0">
      <w:pPr>
        <w:spacing w:before="120" w:line="360" w:lineRule="auto"/>
        <w:ind w:right="751"/>
        <w:rPr>
          <w:rFonts w:eastAsia="Times New Roman"/>
          <w:bCs/>
          <w:sz w:val="24"/>
          <w:szCs w:val="24"/>
          <w:lang w:val="en-GB" w:eastAsia="de-DE"/>
        </w:rPr>
      </w:pPr>
    </w:p>
    <w:p w:rsidR="008A6FB0" w:rsidRPr="00A15846" w:rsidRDefault="008A6FB0" w:rsidP="008A6FB0">
      <w:pPr>
        <w:spacing w:before="120" w:line="360" w:lineRule="auto"/>
        <w:ind w:right="751"/>
        <w:rPr>
          <w:rFonts w:eastAsia="Times New Roman"/>
          <w:sz w:val="24"/>
          <w:szCs w:val="24"/>
          <w:lang w:val="en-GB" w:eastAsia="de-DE"/>
        </w:rPr>
      </w:pPr>
      <w:r w:rsidRPr="00A15846">
        <w:rPr>
          <w:rFonts w:eastAsia="Times New Roman"/>
          <w:sz w:val="24"/>
          <w:szCs w:val="24"/>
          <w:lang w:val="en-GB" w:eastAsia="de-DE"/>
        </w:rPr>
        <w:t>Since 1996</w:t>
      </w:r>
    </w:p>
    <w:p w:rsidR="008A6FB0" w:rsidRPr="00A15846" w:rsidRDefault="008A6FB0" w:rsidP="008A6FB0">
      <w:pPr>
        <w:spacing w:before="120" w:line="360" w:lineRule="auto"/>
        <w:ind w:right="751"/>
        <w:rPr>
          <w:rFonts w:eastAsia="Times New Roman"/>
          <w:iCs/>
          <w:sz w:val="24"/>
          <w:szCs w:val="24"/>
          <w:lang w:val="en-GB" w:eastAsia="ar-SA"/>
        </w:rPr>
      </w:pPr>
      <w:r w:rsidRPr="00A15846">
        <w:rPr>
          <w:rFonts w:eastAsia="Times New Roman"/>
          <w:sz w:val="24"/>
          <w:szCs w:val="24"/>
          <w:u w:val="single"/>
          <w:lang w:val="en-GB" w:eastAsia="de-DE"/>
        </w:rPr>
        <w:t>Peer Reviewer</w:t>
      </w:r>
      <w:r w:rsidRPr="00A15846">
        <w:rPr>
          <w:rFonts w:eastAsia="Times New Roman"/>
          <w:sz w:val="24"/>
          <w:szCs w:val="24"/>
          <w:lang w:val="en-GB" w:eastAsia="de-DE"/>
        </w:rPr>
        <w:t xml:space="preserve"> for: </w:t>
      </w:r>
      <w:r w:rsidR="00607B2E" w:rsidRPr="00A15846">
        <w:rPr>
          <w:rFonts w:eastAsia="Times New Roman"/>
          <w:sz w:val="24"/>
          <w:szCs w:val="24"/>
          <w:lang w:val="en-US" w:eastAsia="de-DE"/>
        </w:rPr>
        <w:t xml:space="preserve">Czech Science Foundation (GAČR), </w:t>
      </w:r>
      <w:proofErr w:type="spellStart"/>
      <w:r w:rsidR="00607B2E" w:rsidRPr="00A15846">
        <w:rPr>
          <w:rFonts w:eastAsia="Times New Roman"/>
          <w:sz w:val="24"/>
          <w:szCs w:val="24"/>
          <w:lang w:val="en-US" w:eastAsia="de-DE"/>
        </w:rPr>
        <w:t>Zukunftsfonds</w:t>
      </w:r>
      <w:proofErr w:type="spellEnd"/>
      <w:r w:rsidR="00607B2E" w:rsidRPr="00A15846">
        <w:rPr>
          <w:rFonts w:eastAsia="Times New Roman"/>
          <w:sz w:val="24"/>
          <w:szCs w:val="24"/>
          <w:lang w:val="en-US" w:eastAsia="de-DE"/>
        </w:rPr>
        <w:t xml:space="preserve"> der </w:t>
      </w:r>
      <w:proofErr w:type="spellStart"/>
      <w:r w:rsidR="00607B2E" w:rsidRPr="00A15846">
        <w:rPr>
          <w:rFonts w:eastAsia="Times New Roman"/>
          <w:sz w:val="24"/>
          <w:szCs w:val="24"/>
          <w:lang w:val="en-US" w:eastAsia="de-DE"/>
        </w:rPr>
        <w:t>Republik</w:t>
      </w:r>
      <w:proofErr w:type="spellEnd"/>
      <w:r w:rsidR="00607B2E" w:rsidRPr="00A15846">
        <w:rPr>
          <w:rFonts w:eastAsia="Times New Roman"/>
          <w:sz w:val="24"/>
          <w:szCs w:val="24"/>
          <w:lang w:val="en-US" w:eastAsia="de-DE"/>
        </w:rPr>
        <w:t xml:space="preserve"> </w:t>
      </w:r>
      <w:proofErr w:type="spellStart"/>
      <w:r w:rsidR="00607B2E" w:rsidRPr="00A15846">
        <w:rPr>
          <w:rFonts w:eastAsia="Times New Roman"/>
          <w:sz w:val="24"/>
          <w:szCs w:val="24"/>
          <w:lang w:val="en-US" w:eastAsia="de-DE"/>
        </w:rPr>
        <w:t>Österreich</w:t>
      </w:r>
      <w:proofErr w:type="spellEnd"/>
      <w:r w:rsidR="00607B2E" w:rsidRPr="00A15846">
        <w:rPr>
          <w:rFonts w:eastAsia="Times New Roman"/>
          <w:sz w:val="24"/>
          <w:szCs w:val="24"/>
          <w:lang w:val="en-US" w:eastAsia="de-DE"/>
        </w:rPr>
        <w:t xml:space="preserve">; International Review of Social History, Contemporary European History, </w:t>
      </w:r>
      <w:r w:rsidR="00607B2E" w:rsidRPr="00A15846">
        <w:rPr>
          <w:rFonts w:eastAsia="Times New Roman"/>
          <w:iCs/>
          <w:sz w:val="24"/>
          <w:szCs w:val="24"/>
          <w:lang w:val="it-IT" w:eastAsia="de-DE"/>
        </w:rPr>
        <w:t xml:space="preserve">Contemporanea. </w:t>
      </w:r>
      <w:proofErr w:type="gramStart"/>
      <w:r w:rsidR="00607B2E" w:rsidRPr="00A15846">
        <w:rPr>
          <w:rFonts w:eastAsia="Times New Roman"/>
          <w:iCs/>
          <w:sz w:val="24"/>
          <w:szCs w:val="24"/>
          <w:lang w:val="it-IT" w:eastAsia="de-DE"/>
        </w:rPr>
        <w:t xml:space="preserve">Rivista di storia dell’800 e del 900, </w:t>
      </w:r>
      <w:r w:rsidR="00607B2E" w:rsidRPr="00A15846">
        <w:rPr>
          <w:rFonts w:eastAsia="Times New Roman"/>
          <w:iCs/>
          <w:sz w:val="24"/>
          <w:szCs w:val="24"/>
          <w:lang w:val="es-ES" w:eastAsia="de-DE"/>
        </w:rPr>
        <w:t>Revista Estudos Históricos, Outre-Mers</w:t>
      </w:r>
      <w:proofErr w:type="gramEnd"/>
      <w:r w:rsidR="00607B2E" w:rsidRPr="00A15846">
        <w:rPr>
          <w:rFonts w:eastAsia="Times New Roman"/>
          <w:iCs/>
          <w:sz w:val="24"/>
          <w:szCs w:val="24"/>
          <w:lang w:val="es-ES" w:eastAsia="de-DE"/>
        </w:rPr>
        <w:t xml:space="preserve">. </w:t>
      </w:r>
      <w:proofErr w:type="spellStart"/>
      <w:r w:rsidR="00607B2E" w:rsidRPr="00214EF3">
        <w:rPr>
          <w:rFonts w:eastAsia="Times New Roman"/>
          <w:iCs/>
          <w:sz w:val="24"/>
          <w:szCs w:val="24"/>
          <w:lang w:val="en-GB" w:eastAsia="de-DE"/>
        </w:rPr>
        <w:t>Révue</w:t>
      </w:r>
      <w:proofErr w:type="spellEnd"/>
      <w:r w:rsidR="00607B2E" w:rsidRPr="00214EF3">
        <w:rPr>
          <w:rFonts w:eastAsia="Times New Roman"/>
          <w:iCs/>
          <w:sz w:val="24"/>
          <w:szCs w:val="24"/>
          <w:lang w:val="en-GB" w:eastAsia="de-DE"/>
        </w:rPr>
        <w:t xml:space="preserve"> </w:t>
      </w:r>
      <w:proofErr w:type="spellStart"/>
      <w:r w:rsidR="00607B2E" w:rsidRPr="00214EF3">
        <w:rPr>
          <w:rFonts w:eastAsia="Times New Roman"/>
          <w:iCs/>
          <w:sz w:val="24"/>
          <w:szCs w:val="24"/>
          <w:lang w:val="en-GB" w:eastAsia="de-DE"/>
        </w:rPr>
        <w:t>d'histoire</w:t>
      </w:r>
      <w:proofErr w:type="spellEnd"/>
      <w:r w:rsidR="00607B2E" w:rsidRPr="00214EF3">
        <w:rPr>
          <w:rFonts w:eastAsia="Times New Roman"/>
          <w:iCs/>
          <w:sz w:val="24"/>
          <w:szCs w:val="24"/>
          <w:lang w:val="en-GB" w:eastAsia="de-DE"/>
        </w:rPr>
        <w:t xml:space="preserve">, The International History Review, </w:t>
      </w:r>
      <w:proofErr w:type="spellStart"/>
      <w:r w:rsidR="00607B2E" w:rsidRPr="00214EF3">
        <w:rPr>
          <w:rFonts w:eastAsia="Times New Roman"/>
          <w:iCs/>
          <w:sz w:val="24"/>
          <w:szCs w:val="24"/>
          <w:lang w:val="en-GB" w:eastAsia="de-DE"/>
        </w:rPr>
        <w:t>Berghahn</w:t>
      </w:r>
      <w:proofErr w:type="spellEnd"/>
      <w:r w:rsidR="00607B2E" w:rsidRPr="00214EF3">
        <w:rPr>
          <w:rFonts w:eastAsia="Times New Roman"/>
          <w:iCs/>
          <w:sz w:val="24"/>
          <w:szCs w:val="24"/>
          <w:lang w:val="en-GB" w:eastAsia="de-DE"/>
        </w:rPr>
        <w:t xml:space="preserve"> Books.</w:t>
      </w:r>
    </w:p>
    <w:p w:rsidR="008A6FB0" w:rsidRPr="00A15846" w:rsidRDefault="008A6FB0" w:rsidP="008A6FB0">
      <w:pPr>
        <w:spacing w:before="120" w:line="360" w:lineRule="auto"/>
        <w:ind w:right="751"/>
        <w:rPr>
          <w:rFonts w:eastAsia="Times New Roman"/>
          <w:sz w:val="24"/>
          <w:szCs w:val="24"/>
          <w:lang w:val="en-GB" w:eastAsia="de-DE"/>
        </w:rPr>
      </w:pPr>
    </w:p>
    <w:p w:rsidR="008A6FB0" w:rsidRPr="00A15846" w:rsidRDefault="008A6FB0" w:rsidP="008A6FB0">
      <w:pPr>
        <w:spacing w:before="120" w:line="360" w:lineRule="auto"/>
        <w:ind w:right="751"/>
        <w:rPr>
          <w:rFonts w:eastAsia="Times New Roman"/>
          <w:sz w:val="24"/>
          <w:szCs w:val="24"/>
          <w:lang w:val="en-GB" w:eastAsia="de-DE"/>
        </w:rPr>
      </w:pPr>
      <w:r w:rsidRPr="00A15846">
        <w:rPr>
          <w:rFonts w:eastAsia="Times New Roman"/>
          <w:sz w:val="24"/>
          <w:szCs w:val="24"/>
          <w:lang w:val="en-GB" w:eastAsia="de-DE"/>
        </w:rPr>
        <w:t xml:space="preserve">2005-2016 </w:t>
      </w:r>
    </w:p>
    <w:p w:rsidR="008A6FB0" w:rsidRPr="00A15846" w:rsidRDefault="008A6FB0" w:rsidP="008A6FB0">
      <w:pPr>
        <w:spacing w:before="120" w:line="360" w:lineRule="auto"/>
        <w:ind w:right="751"/>
        <w:rPr>
          <w:rFonts w:eastAsia="Times New Roman"/>
          <w:iCs/>
          <w:sz w:val="24"/>
          <w:szCs w:val="24"/>
          <w:lang w:val="en-US" w:eastAsia="ar-SA"/>
        </w:rPr>
      </w:pPr>
      <w:r w:rsidRPr="00A15846">
        <w:rPr>
          <w:rFonts w:eastAsia="Times New Roman"/>
          <w:sz w:val="24"/>
          <w:szCs w:val="24"/>
          <w:lang w:val="en-GB" w:eastAsia="de-DE"/>
        </w:rPr>
        <w:t>Member of the international Jury</w:t>
      </w:r>
      <w:r w:rsidRPr="00A15846">
        <w:rPr>
          <w:rFonts w:eastAsia="Times New Roman"/>
          <w:i/>
          <w:iCs/>
          <w:sz w:val="24"/>
          <w:szCs w:val="24"/>
          <w:lang w:val="en-GB" w:eastAsia="de-DE"/>
        </w:rPr>
        <w:t xml:space="preserve"> </w:t>
      </w:r>
      <w:r w:rsidRPr="00A15846">
        <w:rPr>
          <w:rFonts w:eastAsia="Times New Roman"/>
          <w:sz w:val="24"/>
          <w:szCs w:val="24"/>
          <w:lang w:val="en-GB" w:eastAsia="de-DE"/>
        </w:rPr>
        <w:t>of the</w:t>
      </w:r>
      <w:r w:rsidRPr="00A15846">
        <w:rPr>
          <w:rFonts w:eastAsia="Times New Roman"/>
          <w:i/>
          <w:iCs/>
          <w:sz w:val="24"/>
          <w:szCs w:val="24"/>
          <w:lang w:val="en-GB" w:eastAsia="de-DE"/>
        </w:rPr>
        <w:t xml:space="preserve"> René </w:t>
      </w:r>
      <w:proofErr w:type="spellStart"/>
      <w:r w:rsidRPr="00A15846">
        <w:rPr>
          <w:rFonts w:eastAsia="Times New Roman"/>
          <w:i/>
          <w:iCs/>
          <w:sz w:val="24"/>
          <w:szCs w:val="24"/>
          <w:lang w:val="en-GB" w:eastAsia="de-DE"/>
        </w:rPr>
        <w:t>Kuczynski</w:t>
      </w:r>
      <w:proofErr w:type="spellEnd"/>
      <w:r w:rsidRPr="00A15846">
        <w:rPr>
          <w:rFonts w:eastAsia="Times New Roman"/>
          <w:i/>
          <w:iCs/>
          <w:sz w:val="24"/>
          <w:szCs w:val="24"/>
          <w:lang w:val="en-GB" w:eastAsia="de-DE"/>
        </w:rPr>
        <w:t xml:space="preserve">-Award for </w:t>
      </w:r>
      <w:r w:rsidRPr="00A15846">
        <w:rPr>
          <w:rFonts w:eastAsia="Times New Roman"/>
          <w:bCs/>
          <w:i/>
          <w:sz w:val="24"/>
          <w:szCs w:val="24"/>
          <w:lang w:val="en-GB" w:eastAsia="de-DE"/>
        </w:rPr>
        <w:t>outstanding publications in the field of social and economic history</w:t>
      </w:r>
      <w:r w:rsidRPr="00A15846">
        <w:rPr>
          <w:rFonts w:eastAsia="Times New Roman"/>
          <w:sz w:val="24"/>
          <w:szCs w:val="24"/>
          <w:lang w:val="en-GB" w:eastAsia="de-DE"/>
        </w:rPr>
        <w:t xml:space="preserve"> </w:t>
      </w:r>
    </w:p>
    <w:p w:rsidR="008A6FB0" w:rsidRPr="00A15846" w:rsidRDefault="008A6FB0" w:rsidP="008A6FB0">
      <w:pPr>
        <w:widowControl w:val="0"/>
        <w:tabs>
          <w:tab w:val="left" w:pos="2127"/>
        </w:tabs>
        <w:spacing w:before="240" w:line="360" w:lineRule="auto"/>
        <w:ind w:right="751"/>
        <w:rPr>
          <w:rFonts w:eastAsia="Times New Roman"/>
          <w:sz w:val="24"/>
          <w:szCs w:val="24"/>
          <w:lang w:val="en-GB" w:eastAsia="de-DE"/>
        </w:rPr>
      </w:pPr>
      <w:r w:rsidRPr="00A15846">
        <w:rPr>
          <w:rFonts w:eastAsia="Times New Roman"/>
          <w:sz w:val="24"/>
          <w:szCs w:val="24"/>
          <w:lang w:val="en-GB" w:eastAsia="de-DE"/>
        </w:rPr>
        <w:t xml:space="preserve">President of the </w:t>
      </w:r>
      <w:r w:rsidRPr="00A15846">
        <w:rPr>
          <w:rFonts w:eastAsia="Times New Roman"/>
          <w:i/>
          <w:sz w:val="24"/>
          <w:szCs w:val="24"/>
          <w:lang w:val="en-GB" w:eastAsia="de-DE"/>
        </w:rPr>
        <w:t>International Conference of Labour and Social History</w:t>
      </w:r>
      <w:r w:rsidRPr="00A15846">
        <w:rPr>
          <w:rFonts w:eastAsia="Times New Roman"/>
          <w:sz w:val="24"/>
          <w:szCs w:val="24"/>
          <w:lang w:val="en-GB" w:eastAsia="de-DE"/>
        </w:rPr>
        <w:t>: planning and design of international conferences (2005-2014, since then member of its International Board)</w:t>
      </w:r>
    </w:p>
    <w:p w:rsidR="008A6FB0" w:rsidRPr="00A15846" w:rsidRDefault="001B698B" w:rsidP="008A6FB0">
      <w:pPr>
        <w:widowControl w:val="0"/>
        <w:tabs>
          <w:tab w:val="left" w:pos="2127"/>
        </w:tabs>
        <w:spacing w:before="240" w:line="360" w:lineRule="auto"/>
        <w:ind w:right="751"/>
        <w:rPr>
          <w:rFonts w:eastAsia="Times New Roman"/>
          <w:iCs/>
          <w:sz w:val="24"/>
          <w:szCs w:val="24"/>
          <w:lang w:eastAsia="de-DE"/>
        </w:rPr>
      </w:pPr>
      <w:r w:rsidRPr="00A15846">
        <w:rPr>
          <w:rFonts w:eastAsia="Times New Roman"/>
          <w:iCs/>
          <w:sz w:val="24"/>
          <w:szCs w:val="24"/>
          <w:lang w:eastAsia="de-DE"/>
        </w:rPr>
        <w:t>2011</w:t>
      </w:r>
      <w:r w:rsidR="002351D1" w:rsidRPr="00A15846">
        <w:rPr>
          <w:rFonts w:eastAsia="Times New Roman"/>
          <w:iCs/>
          <w:sz w:val="24"/>
          <w:szCs w:val="24"/>
          <w:lang w:eastAsia="de-DE"/>
        </w:rPr>
        <w:t>-2017</w:t>
      </w:r>
      <w:r w:rsidR="008A6FB0" w:rsidRPr="00A15846">
        <w:rPr>
          <w:rFonts w:eastAsia="Times New Roman"/>
          <w:iCs/>
          <w:sz w:val="24"/>
          <w:szCs w:val="24"/>
          <w:lang w:eastAsia="de-DE"/>
        </w:rPr>
        <w:t xml:space="preserve"> </w:t>
      </w:r>
      <w:proofErr w:type="spellStart"/>
      <w:r w:rsidR="008A6FB0" w:rsidRPr="00A15846">
        <w:rPr>
          <w:rFonts w:eastAsia="Times New Roman"/>
          <w:iCs/>
          <w:sz w:val="24"/>
          <w:szCs w:val="24"/>
          <w:lang w:eastAsia="de-DE"/>
        </w:rPr>
        <w:t>co</w:t>
      </w:r>
      <w:proofErr w:type="spellEnd"/>
      <w:r w:rsidR="008A6FB0" w:rsidRPr="00A15846">
        <w:rPr>
          <w:rFonts w:eastAsia="Times New Roman"/>
          <w:iCs/>
          <w:sz w:val="24"/>
          <w:szCs w:val="24"/>
          <w:lang w:eastAsia="de-DE"/>
        </w:rPr>
        <w:t xml:space="preserve">-editor </w:t>
      </w:r>
      <w:proofErr w:type="spellStart"/>
      <w:r w:rsidR="008A6FB0" w:rsidRPr="00A15846">
        <w:rPr>
          <w:rFonts w:eastAsia="Times New Roman"/>
          <w:iCs/>
          <w:sz w:val="24"/>
          <w:szCs w:val="24"/>
          <w:lang w:eastAsia="de-DE"/>
        </w:rPr>
        <w:t>of</w:t>
      </w:r>
      <w:proofErr w:type="spellEnd"/>
      <w:r w:rsidR="008A6FB0" w:rsidRPr="00A15846">
        <w:rPr>
          <w:rFonts w:eastAsia="Times New Roman"/>
          <w:iCs/>
          <w:sz w:val="24"/>
          <w:szCs w:val="24"/>
          <w:lang w:eastAsia="de-DE"/>
        </w:rPr>
        <w:t xml:space="preserve"> "</w:t>
      </w:r>
      <w:r w:rsidR="008A6FB0" w:rsidRPr="00A15846">
        <w:rPr>
          <w:rFonts w:eastAsia="Times New Roman"/>
          <w:sz w:val="24"/>
          <w:szCs w:val="24"/>
          <w:lang w:eastAsia="de-DE"/>
        </w:rPr>
        <w:t>Wiener Studien zur Zeitgeschichte"</w:t>
      </w:r>
    </w:p>
    <w:p w:rsidR="008A6FB0" w:rsidRPr="00A15846" w:rsidRDefault="008A6FB0" w:rsidP="008A6FB0">
      <w:pPr>
        <w:spacing w:before="120" w:line="360" w:lineRule="auto"/>
        <w:ind w:right="751"/>
        <w:rPr>
          <w:rFonts w:eastAsia="Times New Roman"/>
          <w:sz w:val="24"/>
          <w:szCs w:val="24"/>
          <w:lang w:eastAsia="de-DE"/>
        </w:rPr>
      </w:pPr>
    </w:p>
    <w:p w:rsidR="008A6FB0" w:rsidRPr="00A15846" w:rsidRDefault="008A6FB0" w:rsidP="008A6FB0">
      <w:pPr>
        <w:spacing w:before="120" w:line="360" w:lineRule="auto"/>
        <w:ind w:right="751"/>
        <w:rPr>
          <w:rFonts w:eastAsia="Times New Roman"/>
          <w:sz w:val="24"/>
          <w:szCs w:val="24"/>
          <w:lang w:val="en-GB" w:eastAsia="de-DE"/>
        </w:rPr>
      </w:pPr>
      <w:r w:rsidRPr="00A15846">
        <w:rPr>
          <w:rFonts w:eastAsia="Times New Roman"/>
          <w:sz w:val="24"/>
          <w:szCs w:val="24"/>
          <w:lang w:val="en-GB" w:eastAsia="de-DE"/>
        </w:rPr>
        <w:t xml:space="preserve">Since 1996 </w:t>
      </w:r>
    </w:p>
    <w:p w:rsidR="008A6FB0" w:rsidRPr="00A15846" w:rsidRDefault="008A6FB0" w:rsidP="008A6FB0">
      <w:pPr>
        <w:spacing w:before="120" w:line="360" w:lineRule="auto"/>
        <w:ind w:right="751"/>
        <w:rPr>
          <w:rFonts w:eastAsia="Times New Roman"/>
          <w:sz w:val="24"/>
          <w:szCs w:val="24"/>
          <w:lang w:val="en-GB" w:eastAsia="de-DE"/>
        </w:rPr>
      </w:pPr>
      <w:r w:rsidRPr="00A15846">
        <w:rPr>
          <w:rFonts w:eastAsia="Times New Roman"/>
          <w:sz w:val="24"/>
          <w:szCs w:val="24"/>
          <w:u w:val="single"/>
          <w:lang w:val="en-GB" w:eastAsia="de-DE"/>
        </w:rPr>
        <w:t>Professional activities, research and publications in the field of Development Cooperation</w:t>
      </w:r>
      <w:r w:rsidRPr="00A15846">
        <w:rPr>
          <w:rFonts w:eastAsia="Times New Roman"/>
          <w:sz w:val="24"/>
          <w:szCs w:val="24"/>
          <w:lang w:val="en-GB" w:eastAsia="de-DE"/>
        </w:rPr>
        <w:t xml:space="preserve"> </w:t>
      </w:r>
    </w:p>
    <w:p w:rsidR="008A6FB0" w:rsidRPr="00A15846" w:rsidRDefault="008A6FB0" w:rsidP="008A6FB0">
      <w:pPr>
        <w:spacing w:before="120" w:line="360" w:lineRule="auto"/>
        <w:ind w:right="751"/>
        <w:rPr>
          <w:rFonts w:eastAsia="Times New Roman"/>
          <w:bCs/>
          <w:sz w:val="24"/>
          <w:szCs w:val="24"/>
          <w:lang w:val="en-GB" w:eastAsia="de-DE"/>
        </w:rPr>
      </w:pPr>
      <w:proofErr w:type="gramStart"/>
      <w:r w:rsidRPr="00A15846">
        <w:rPr>
          <w:rFonts w:eastAsia="Times New Roman"/>
          <w:sz w:val="24"/>
          <w:szCs w:val="24"/>
          <w:lang w:val="en-GB" w:eastAsia="de-DE"/>
        </w:rPr>
        <w:t>on</w:t>
      </w:r>
      <w:proofErr w:type="gramEnd"/>
      <w:r w:rsidRPr="00A15846">
        <w:rPr>
          <w:rFonts w:eastAsia="Times New Roman"/>
          <w:sz w:val="24"/>
          <w:szCs w:val="24"/>
          <w:lang w:val="en-GB" w:eastAsia="de-DE"/>
        </w:rPr>
        <w:t xml:space="preserve"> development and tourism, transitional justice as an instrument of conflict resolution, and on </w:t>
      </w:r>
      <w:r w:rsidRPr="00A15846">
        <w:rPr>
          <w:rFonts w:eastAsia="Times New Roman"/>
          <w:bCs/>
          <w:sz w:val="24"/>
          <w:szCs w:val="24"/>
          <w:lang w:val="en-GB" w:eastAsia="de-DE"/>
        </w:rPr>
        <w:t>Development Professionals as agents of Globalization</w:t>
      </w:r>
    </w:p>
    <w:p w:rsidR="008A6FB0" w:rsidRPr="00A15846" w:rsidRDefault="008A6FB0" w:rsidP="008A6FB0">
      <w:pPr>
        <w:spacing w:before="120" w:line="360" w:lineRule="auto"/>
        <w:ind w:right="751"/>
        <w:rPr>
          <w:rFonts w:eastAsia="Times New Roman"/>
          <w:bCs/>
          <w:sz w:val="24"/>
          <w:szCs w:val="24"/>
          <w:lang w:val="en-GB" w:eastAsia="de-DE"/>
        </w:rPr>
      </w:pPr>
    </w:p>
    <w:p w:rsidR="008A6FB0" w:rsidRPr="00A15846" w:rsidRDefault="008A6FB0" w:rsidP="008A6FB0">
      <w:pPr>
        <w:widowControl w:val="0"/>
        <w:tabs>
          <w:tab w:val="left" w:pos="2127"/>
        </w:tabs>
        <w:spacing w:before="240" w:line="360" w:lineRule="auto"/>
        <w:ind w:right="751"/>
        <w:rPr>
          <w:rFonts w:eastAsia="Times New Roman"/>
          <w:sz w:val="24"/>
          <w:szCs w:val="24"/>
          <w:u w:val="single"/>
          <w:lang w:val="en-GB" w:eastAsia="de-DE"/>
        </w:rPr>
      </w:pPr>
      <w:r w:rsidRPr="00A15846">
        <w:rPr>
          <w:rFonts w:eastAsia="Times New Roman"/>
          <w:sz w:val="24"/>
          <w:szCs w:val="24"/>
          <w:u w:val="single"/>
          <w:lang w:val="en-GB" w:eastAsia="de-DE"/>
        </w:rPr>
        <w:t xml:space="preserve">Recent and current research </w:t>
      </w:r>
      <w:r w:rsidR="00A15846" w:rsidRPr="00A15846">
        <w:rPr>
          <w:rFonts w:eastAsia="Times New Roman"/>
          <w:sz w:val="24"/>
          <w:szCs w:val="24"/>
          <w:u w:val="single"/>
          <w:lang w:val="en-GB" w:eastAsia="de-DE"/>
        </w:rPr>
        <w:t>areas</w:t>
      </w:r>
    </w:p>
    <w:p w:rsidR="008A6FB0" w:rsidRPr="00A15846" w:rsidRDefault="008A6FB0" w:rsidP="008A6FB0">
      <w:pPr>
        <w:spacing w:line="360" w:lineRule="auto"/>
        <w:ind w:right="751"/>
        <w:rPr>
          <w:rFonts w:eastAsia="Times New Roman"/>
          <w:iCs/>
          <w:color w:val="000000"/>
          <w:sz w:val="24"/>
          <w:szCs w:val="24"/>
          <w:lang w:val="en-US" w:eastAsia="de-DE"/>
        </w:rPr>
      </w:pPr>
      <w:r w:rsidRPr="00A15846">
        <w:rPr>
          <w:rFonts w:eastAsia="Times New Roman"/>
          <w:sz w:val="24"/>
          <w:szCs w:val="24"/>
          <w:lang w:val="en-GB" w:eastAsia="de-DE"/>
        </w:rPr>
        <w:t xml:space="preserve">- </w:t>
      </w:r>
      <w:r w:rsidRPr="00A15846">
        <w:rPr>
          <w:rFonts w:eastAsia="Times New Roman"/>
          <w:iCs/>
          <w:color w:val="000000"/>
          <w:sz w:val="24"/>
          <w:szCs w:val="24"/>
          <w:lang w:val="en-US" w:eastAsia="de-DE"/>
        </w:rPr>
        <w:t xml:space="preserve">Reparations movements and </w:t>
      </w:r>
      <w:r w:rsidRPr="00A15846">
        <w:rPr>
          <w:rFonts w:eastAsia="Times New Roman"/>
          <w:i/>
          <w:iCs/>
          <w:color w:val="000000"/>
          <w:sz w:val="24"/>
          <w:szCs w:val="24"/>
          <w:lang w:val="en-US" w:eastAsia="de-DE"/>
        </w:rPr>
        <w:t xml:space="preserve">Transitional Justice </w:t>
      </w:r>
      <w:r w:rsidRPr="00A15846">
        <w:rPr>
          <w:rFonts w:eastAsia="Times New Roman"/>
          <w:iCs/>
          <w:color w:val="000000"/>
          <w:sz w:val="24"/>
          <w:szCs w:val="24"/>
          <w:lang w:val="en-US" w:eastAsia="de-DE"/>
        </w:rPr>
        <w:t>in a Global history perspective</w:t>
      </w:r>
    </w:p>
    <w:p w:rsidR="008A6FB0" w:rsidRPr="00A15846" w:rsidRDefault="008A6FB0" w:rsidP="008A6FB0">
      <w:pPr>
        <w:spacing w:line="360" w:lineRule="auto"/>
        <w:ind w:right="751"/>
        <w:rPr>
          <w:rFonts w:eastAsia="Times New Roman"/>
          <w:iCs/>
          <w:color w:val="000000"/>
          <w:sz w:val="24"/>
          <w:szCs w:val="24"/>
          <w:lang w:val="en-GB" w:eastAsia="de-DE"/>
        </w:rPr>
      </w:pPr>
      <w:r w:rsidRPr="00A15846">
        <w:rPr>
          <w:rFonts w:eastAsia="Times New Roman"/>
          <w:iCs/>
          <w:color w:val="000000"/>
          <w:sz w:val="24"/>
          <w:szCs w:val="24"/>
          <w:lang w:val="en-GB" w:eastAsia="de-DE"/>
        </w:rPr>
        <w:t xml:space="preserve">- Global Politics </w:t>
      </w:r>
      <w:r w:rsidR="00A15846">
        <w:rPr>
          <w:rFonts w:eastAsia="Times New Roman"/>
          <w:iCs/>
          <w:color w:val="000000"/>
          <w:sz w:val="24"/>
          <w:szCs w:val="24"/>
          <w:lang w:val="en-GB" w:eastAsia="de-DE"/>
        </w:rPr>
        <w:t>of</w:t>
      </w:r>
      <w:r w:rsidRPr="00A15846">
        <w:rPr>
          <w:rFonts w:eastAsia="Times New Roman"/>
          <w:iCs/>
          <w:color w:val="000000"/>
          <w:sz w:val="24"/>
          <w:szCs w:val="24"/>
          <w:lang w:val="en-GB" w:eastAsia="de-DE"/>
        </w:rPr>
        <w:t xml:space="preserve"> History and Historical Expertise</w:t>
      </w:r>
    </w:p>
    <w:p w:rsidR="00403294" w:rsidRDefault="00A15846" w:rsidP="00A15846">
      <w:pPr>
        <w:spacing w:line="360" w:lineRule="auto"/>
        <w:rPr>
          <w:iCs/>
          <w:sz w:val="24"/>
          <w:szCs w:val="24"/>
          <w:lang w:val="en-GB"/>
        </w:rPr>
      </w:pPr>
      <w:r w:rsidRPr="00A15846">
        <w:rPr>
          <w:sz w:val="24"/>
          <w:szCs w:val="24"/>
          <w:lang w:val="en-GB"/>
        </w:rPr>
        <w:t xml:space="preserve">- Global History of </w:t>
      </w:r>
      <w:r w:rsidRPr="00A15846">
        <w:rPr>
          <w:iCs/>
          <w:sz w:val="24"/>
          <w:szCs w:val="24"/>
          <w:lang w:val="en-GB"/>
        </w:rPr>
        <w:t>Development Policies in the Era of Development (1960-1990)</w:t>
      </w:r>
    </w:p>
    <w:p w:rsidR="00A15846" w:rsidRPr="00A15846" w:rsidRDefault="00A15846" w:rsidP="00A15846">
      <w:pPr>
        <w:spacing w:line="360" w:lineRule="auto"/>
        <w:rPr>
          <w:sz w:val="24"/>
          <w:szCs w:val="24"/>
          <w:lang w:val="en-GB"/>
        </w:rPr>
      </w:pPr>
      <w:r w:rsidRPr="00A15846">
        <w:rPr>
          <w:iCs/>
          <w:sz w:val="24"/>
          <w:szCs w:val="24"/>
          <w:lang w:val="en-GB"/>
        </w:rPr>
        <w:t xml:space="preserve">- Global Development Professionals: </w:t>
      </w:r>
      <w:r w:rsidRPr="00A15846">
        <w:rPr>
          <w:i/>
          <w:iCs/>
          <w:sz w:val="24"/>
          <w:szCs w:val="24"/>
          <w:lang w:val="en-GB"/>
        </w:rPr>
        <w:t xml:space="preserve">Development Experts, </w:t>
      </w:r>
      <w:proofErr w:type="spellStart"/>
      <w:r w:rsidRPr="00A15846">
        <w:rPr>
          <w:i/>
          <w:iCs/>
          <w:sz w:val="24"/>
          <w:szCs w:val="24"/>
          <w:lang w:val="en-GB"/>
        </w:rPr>
        <w:t>Cooperants</w:t>
      </w:r>
      <w:proofErr w:type="spellEnd"/>
      <w:r w:rsidRPr="00A15846">
        <w:rPr>
          <w:i/>
          <w:iCs/>
          <w:sz w:val="24"/>
          <w:szCs w:val="24"/>
          <w:lang w:val="en-GB"/>
        </w:rPr>
        <w:t>, Internationalists</w:t>
      </w:r>
    </w:p>
    <w:sectPr w:rsidR="00A15846" w:rsidRPr="00A15846" w:rsidSect="00A65146">
      <w:head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92" w:rsidRDefault="00810A92" w:rsidP="008A6FB0">
      <w:pPr>
        <w:spacing w:line="240" w:lineRule="auto"/>
      </w:pPr>
      <w:r>
        <w:separator/>
      </w:r>
    </w:p>
  </w:endnote>
  <w:endnote w:type="continuationSeparator" w:id="0">
    <w:p w:rsidR="00810A92" w:rsidRDefault="00810A92" w:rsidP="008A6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92" w:rsidRDefault="00810A92" w:rsidP="008A6FB0">
      <w:pPr>
        <w:spacing w:line="240" w:lineRule="auto"/>
      </w:pPr>
      <w:r>
        <w:separator/>
      </w:r>
    </w:p>
  </w:footnote>
  <w:footnote w:type="continuationSeparator" w:id="0">
    <w:p w:rsidR="00810A92" w:rsidRDefault="00810A92" w:rsidP="008A6F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544717"/>
      <w:docPartObj>
        <w:docPartGallery w:val="Page Numbers (Top of Page)"/>
        <w:docPartUnique/>
      </w:docPartObj>
    </w:sdtPr>
    <w:sdtEndPr/>
    <w:sdtContent>
      <w:p w:rsidR="005F1FDC" w:rsidRDefault="005F1FDC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59B" w:rsidRPr="0036759B">
          <w:rPr>
            <w:noProof/>
            <w:lang w:val="de-DE"/>
          </w:rPr>
          <w:t>4</w:t>
        </w:r>
        <w:r>
          <w:fldChar w:fldCharType="end"/>
        </w:r>
      </w:p>
    </w:sdtContent>
  </w:sdt>
  <w:p w:rsidR="005F1FDC" w:rsidRDefault="005F1FD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C96"/>
    <w:multiLevelType w:val="hybridMultilevel"/>
    <w:tmpl w:val="9E746BA8"/>
    <w:lvl w:ilvl="0" w:tplc="4FEC79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B910D6"/>
    <w:multiLevelType w:val="hybridMultilevel"/>
    <w:tmpl w:val="3D4C0742"/>
    <w:lvl w:ilvl="0" w:tplc="4FEC79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C8"/>
    <w:rsid w:val="00011E90"/>
    <w:rsid w:val="00020733"/>
    <w:rsid w:val="001139AA"/>
    <w:rsid w:val="0016191A"/>
    <w:rsid w:val="00172587"/>
    <w:rsid w:val="001833B1"/>
    <w:rsid w:val="001B698B"/>
    <w:rsid w:val="00214EF3"/>
    <w:rsid w:val="002351D1"/>
    <w:rsid w:val="002A6428"/>
    <w:rsid w:val="0036759B"/>
    <w:rsid w:val="003A226D"/>
    <w:rsid w:val="003F1F27"/>
    <w:rsid w:val="00403294"/>
    <w:rsid w:val="005A6334"/>
    <w:rsid w:val="005B73A0"/>
    <w:rsid w:val="005F1FDC"/>
    <w:rsid w:val="00607B2E"/>
    <w:rsid w:val="006C3703"/>
    <w:rsid w:val="006E3497"/>
    <w:rsid w:val="00706455"/>
    <w:rsid w:val="00736018"/>
    <w:rsid w:val="00810A92"/>
    <w:rsid w:val="008A6FB0"/>
    <w:rsid w:val="008F2D47"/>
    <w:rsid w:val="009B7229"/>
    <w:rsid w:val="00A15846"/>
    <w:rsid w:val="00A3246B"/>
    <w:rsid w:val="00A65146"/>
    <w:rsid w:val="00B17EEC"/>
    <w:rsid w:val="00B8719D"/>
    <w:rsid w:val="00CE741B"/>
    <w:rsid w:val="00D54D7E"/>
    <w:rsid w:val="00E729C8"/>
    <w:rsid w:val="00F1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741B"/>
    <w:pPr>
      <w:spacing w:after="0"/>
    </w:pPr>
    <w:rPr>
      <w:rFonts w:ascii="Times New Roman" w:hAnsi="Times New Roman" w:cs="Times New Roman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4D7E"/>
    <w:rPr>
      <w:color w:val="0000FF" w:themeColor="hyperlink"/>
      <w:u w:val="single"/>
    </w:rPr>
  </w:style>
  <w:style w:type="paragraph" w:customStyle="1" w:styleId="Default">
    <w:name w:val="Default"/>
    <w:rsid w:val="008A6F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FB0"/>
    <w:rPr>
      <w:rFonts w:ascii="Tahoma" w:hAnsi="Tahoma" w:cs="Tahoma"/>
      <w:sz w:val="16"/>
      <w:szCs w:val="16"/>
    </w:rPr>
  </w:style>
  <w:style w:type="numbering" w:customStyle="1" w:styleId="KeineListe1">
    <w:name w:val="Keine Liste1"/>
    <w:next w:val="KeineListe"/>
    <w:uiPriority w:val="99"/>
    <w:semiHidden/>
    <w:unhideWhenUsed/>
    <w:rsid w:val="008A6FB0"/>
  </w:style>
  <w:style w:type="paragraph" w:styleId="Kopfzeile">
    <w:name w:val="header"/>
    <w:basedOn w:val="Standard"/>
    <w:link w:val="KopfzeileZchn"/>
    <w:uiPriority w:val="99"/>
    <w:unhideWhenUsed/>
    <w:rsid w:val="008A6FB0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FB0"/>
    <w:rPr>
      <w:rFonts w:ascii="Times New Roman" w:hAnsi="Times New Roman" w:cs="Times New Roman"/>
      <w:sz w:val="28"/>
    </w:rPr>
  </w:style>
  <w:style w:type="paragraph" w:styleId="Fuzeile">
    <w:name w:val="footer"/>
    <w:basedOn w:val="Standard"/>
    <w:link w:val="FuzeileZchn"/>
    <w:uiPriority w:val="99"/>
    <w:unhideWhenUsed/>
    <w:rsid w:val="008A6FB0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6FB0"/>
    <w:rPr>
      <w:rFonts w:ascii="Times New Roman" w:hAnsi="Times New Roman" w:cs="Times New Roman"/>
      <w:sz w:val="28"/>
    </w:rPr>
  </w:style>
  <w:style w:type="paragraph" w:styleId="Funotentext">
    <w:name w:val="footnote text"/>
    <w:basedOn w:val="Standard"/>
    <w:link w:val="FunotentextZchn"/>
    <w:uiPriority w:val="99"/>
    <w:semiHidden/>
    <w:rsid w:val="008A6FB0"/>
    <w:pPr>
      <w:spacing w:line="240" w:lineRule="auto"/>
    </w:pPr>
    <w:rPr>
      <w:rFonts w:ascii="Calibri" w:eastAsia="Calibri" w:hAnsi="Calibri" w:cs="Calibr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6FB0"/>
    <w:rPr>
      <w:rFonts w:ascii="Calibri" w:eastAsia="Calibri" w:hAnsi="Calibri" w:cs="Calibri"/>
      <w:sz w:val="20"/>
      <w:szCs w:val="20"/>
      <w:lang w:val="de-DE"/>
    </w:rPr>
  </w:style>
  <w:style w:type="character" w:styleId="Funotenzeichen">
    <w:name w:val="footnote reference"/>
    <w:uiPriority w:val="99"/>
    <w:semiHidden/>
    <w:rsid w:val="008A6FB0"/>
    <w:rPr>
      <w:vertAlign w:val="superscript"/>
    </w:rPr>
  </w:style>
  <w:style w:type="character" w:customStyle="1" w:styleId="vlvztitel">
    <w:name w:val="vlvz_titel"/>
    <w:basedOn w:val="Absatz-Standardschriftart"/>
    <w:uiPriority w:val="99"/>
    <w:rsid w:val="008A6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741B"/>
    <w:pPr>
      <w:spacing w:after="0"/>
    </w:pPr>
    <w:rPr>
      <w:rFonts w:ascii="Times New Roman" w:hAnsi="Times New Roman" w:cs="Times New Roman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4D7E"/>
    <w:rPr>
      <w:color w:val="0000FF" w:themeColor="hyperlink"/>
      <w:u w:val="single"/>
    </w:rPr>
  </w:style>
  <w:style w:type="paragraph" w:customStyle="1" w:styleId="Default">
    <w:name w:val="Default"/>
    <w:rsid w:val="008A6F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FB0"/>
    <w:rPr>
      <w:rFonts w:ascii="Tahoma" w:hAnsi="Tahoma" w:cs="Tahoma"/>
      <w:sz w:val="16"/>
      <w:szCs w:val="16"/>
    </w:rPr>
  </w:style>
  <w:style w:type="numbering" w:customStyle="1" w:styleId="KeineListe1">
    <w:name w:val="Keine Liste1"/>
    <w:next w:val="KeineListe"/>
    <w:uiPriority w:val="99"/>
    <w:semiHidden/>
    <w:unhideWhenUsed/>
    <w:rsid w:val="008A6FB0"/>
  </w:style>
  <w:style w:type="paragraph" w:styleId="Kopfzeile">
    <w:name w:val="header"/>
    <w:basedOn w:val="Standard"/>
    <w:link w:val="KopfzeileZchn"/>
    <w:uiPriority w:val="99"/>
    <w:unhideWhenUsed/>
    <w:rsid w:val="008A6FB0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FB0"/>
    <w:rPr>
      <w:rFonts w:ascii="Times New Roman" w:hAnsi="Times New Roman" w:cs="Times New Roman"/>
      <w:sz w:val="28"/>
    </w:rPr>
  </w:style>
  <w:style w:type="paragraph" w:styleId="Fuzeile">
    <w:name w:val="footer"/>
    <w:basedOn w:val="Standard"/>
    <w:link w:val="FuzeileZchn"/>
    <w:uiPriority w:val="99"/>
    <w:unhideWhenUsed/>
    <w:rsid w:val="008A6FB0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6FB0"/>
    <w:rPr>
      <w:rFonts w:ascii="Times New Roman" w:hAnsi="Times New Roman" w:cs="Times New Roman"/>
      <w:sz w:val="28"/>
    </w:rPr>
  </w:style>
  <w:style w:type="paragraph" w:styleId="Funotentext">
    <w:name w:val="footnote text"/>
    <w:basedOn w:val="Standard"/>
    <w:link w:val="FunotentextZchn"/>
    <w:uiPriority w:val="99"/>
    <w:semiHidden/>
    <w:rsid w:val="008A6FB0"/>
    <w:pPr>
      <w:spacing w:line="240" w:lineRule="auto"/>
    </w:pPr>
    <w:rPr>
      <w:rFonts w:ascii="Calibri" w:eastAsia="Calibri" w:hAnsi="Calibri" w:cs="Calibr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6FB0"/>
    <w:rPr>
      <w:rFonts w:ascii="Calibri" w:eastAsia="Calibri" w:hAnsi="Calibri" w:cs="Calibri"/>
      <w:sz w:val="20"/>
      <w:szCs w:val="20"/>
      <w:lang w:val="de-DE"/>
    </w:rPr>
  </w:style>
  <w:style w:type="character" w:styleId="Funotenzeichen">
    <w:name w:val="footnote reference"/>
    <w:uiPriority w:val="99"/>
    <w:semiHidden/>
    <w:rsid w:val="008A6FB0"/>
    <w:rPr>
      <w:vertAlign w:val="superscript"/>
    </w:rPr>
  </w:style>
  <w:style w:type="character" w:customStyle="1" w:styleId="vlvztitel">
    <w:name w:val="vlvz_titel"/>
    <w:basedOn w:val="Absatz-Standardschriftart"/>
    <w:uiPriority w:val="99"/>
    <w:rsid w:val="008A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2021-12-20T14:59:00Z</cp:lastPrinted>
  <dcterms:created xsi:type="dcterms:W3CDTF">2022-05-30T11:37:00Z</dcterms:created>
  <dcterms:modified xsi:type="dcterms:W3CDTF">2022-05-30T12:19:00Z</dcterms:modified>
</cp:coreProperties>
</file>