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47B3" w14:textId="77777777" w:rsidR="00F24C43" w:rsidRPr="00A346BF" w:rsidRDefault="00B366D2" w:rsidP="00122A95">
      <w:pPr>
        <w:rPr>
          <w:rFonts w:ascii="Calibri" w:hAnsi="Calibri" w:cs="Calibri"/>
          <w:szCs w:val="22"/>
        </w:rPr>
      </w:pPr>
      <w:bookmarkStart w:id="0" w:name="_GoBack"/>
      <w:bookmarkEnd w:id="0"/>
      <w:r w:rsidRPr="00A346BF">
        <w:rPr>
          <w:rFonts w:ascii="Calibri" w:hAnsi="Calibri" w:cs="Calibri"/>
          <w:b/>
          <w:szCs w:val="22"/>
        </w:rPr>
        <w:t>Offen für Neues. Seit 1365.</w:t>
      </w:r>
      <w:r w:rsidR="008A029F" w:rsidRPr="00A346BF">
        <w:rPr>
          <w:rFonts w:ascii="Calibri" w:hAnsi="Calibri" w:cs="Calibri"/>
          <w:szCs w:val="22"/>
        </w:rPr>
        <w:t xml:space="preserve"> A</w:t>
      </w:r>
      <w:r w:rsidR="00F24C43" w:rsidRPr="00A346BF">
        <w:rPr>
          <w:rFonts w:ascii="Calibri" w:hAnsi="Calibri" w:cs="Calibri"/>
          <w:szCs w:val="22"/>
        </w:rPr>
        <w:t>ls Forschungsuniversität mit hoher internationaler Sichtbarkeit und einem vielfältigen Studienangebot bekennt sich die Universität Wien zur anwendungsoffenen Grundlagenforschung und forschungsgeleitete</w:t>
      </w:r>
      <w:r w:rsidR="008D54E0" w:rsidRPr="00A346BF">
        <w:rPr>
          <w:rFonts w:ascii="Calibri" w:hAnsi="Calibri" w:cs="Calibri"/>
          <w:szCs w:val="22"/>
        </w:rPr>
        <w:t>n</w:t>
      </w:r>
      <w:r w:rsidR="00F24C43" w:rsidRPr="00A346BF">
        <w:rPr>
          <w:rFonts w:ascii="Calibri" w:hAnsi="Calibri" w:cs="Calibri"/>
          <w:szCs w:val="22"/>
        </w:rPr>
        <w:t xml:space="preserve"> Lehre</w:t>
      </w:r>
      <w:r w:rsidR="008D54E0" w:rsidRPr="00A346BF">
        <w:rPr>
          <w:rFonts w:ascii="Calibri" w:hAnsi="Calibri" w:cs="Calibri"/>
          <w:szCs w:val="22"/>
        </w:rPr>
        <w:t>,</w:t>
      </w:r>
      <w:r w:rsidRPr="00A346BF">
        <w:rPr>
          <w:rFonts w:ascii="Calibri" w:hAnsi="Calibri" w:cs="Calibri"/>
          <w:szCs w:val="22"/>
        </w:rPr>
        <w:t xml:space="preserve"> zur Förderung des wissenschaftlichen Nachwuchses sowie zum Dialog mit Gesellschaft un</w:t>
      </w:r>
      <w:r w:rsidR="005B05D1" w:rsidRPr="00A346BF">
        <w:rPr>
          <w:rFonts w:ascii="Calibri" w:hAnsi="Calibri" w:cs="Calibri"/>
          <w:szCs w:val="22"/>
        </w:rPr>
        <w:t xml:space="preserve">d Wirtschaft. </w:t>
      </w:r>
      <w:r w:rsidR="008D54E0" w:rsidRPr="00A346BF">
        <w:rPr>
          <w:rFonts w:ascii="Calibri" w:hAnsi="Calibri" w:cs="Calibri"/>
          <w:szCs w:val="22"/>
        </w:rPr>
        <w:t>Die Universität Wien</w:t>
      </w:r>
      <w:r w:rsidR="00F24C43" w:rsidRPr="00A346BF">
        <w:rPr>
          <w:rFonts w:ascii="Calibri" w:hAnsi="Calibri" w:cs="Calibri"/>
          <w:szCs w:val="22"/>
        </w:rPr>
        <w:t xml:space="preserve"> trägt damit zur Bildung kommender Generationen und </w:t>
      </w:r>
      <w:r w:rsidR="008D54E0" w:rsidRPr="00A346BF">
        <w:rPr>
          <w:rFonts w:ascii="Calibri" w:hAnsi="Calibri" w:cs="Calibri"/>
          <w:szCs w:val="22"/>
        </w:rPr>
        <w:t xml:space="preserve">zu </w:t>
      </w:r>
      <w:r w:rsidR="00F24C43" w:rsidRPr="00A346BF">
        <w:rPr>
          <w:rFonts w:ascii="Calibri" w:hAnsi="Calibri" w:cs="Calibri"/>
          <w:szCs w:val="22"/>
        </w:rPr>
        <w:t>gesellschaftl</w:t>
      </w:r>
      <w:r w:rsidR="00895940" w:rsidRPr="00A346BF">
        <w:rPr>
          <w:rFonts w:ascii="Calibri" w:hAnsi="Calibri" w:cs="Calibri"/>
          <w:szCs w:val="22"/>
        </w:rPr>
        <w:t>icher Innovationsfähigkeit bei.</w:t>
      </w:r>
    </w:p>
    <w:p w14:paraId="0D05407D" w14:textId="7BF6CEA5" w:rsidR="002905E7" w:rsidRPr="00A346BF" w:rsidRDefault="002905E7" w:rsidP="00122A95">
      <w:pPr>
        <w:rPr>
          <w:rFonts w:ascii="Calibri" w:hAnsi="Calibri" w:cs="Calibri"/>
          <w:spacing w:val="-1"/>
          <w:szCs w:val="22"/>
        </w:rPr>
      </w:pPr>
      <w:r w:rsidRPr="00A346BF">
        <w:rPr>
          <w:rFonts w:ascii="Calibri" w:hAnsi="Calibri" w:cs="Calibri"/>
          <w:spacing w:val="-1"/>
          <w:szCs w:val="22"/>
        </w:rPr>
        <w:t xml:space="preserve">Die Besetzung </w:t>
      </w:r>
      <w:r w:rsidR="00675BC4" w:rsidRPr="00A346BF">
        <w:rPr>
          <w:rFonts w:ascii="Calibri" w:hAnsi="Calibri" w:cs="Calibri"/>
          <w:spacing w:val="-1"/>
          <w:szCs w:val="22"/>
        </w:rPr>
        <w:t xml:space="preserve">von Professuren </w:t>
      </w:r>
      <w:r w:rsidRPr="00A346BF">
        <w:rPr>
          <w:rFonts w:ascii="Calibri" w:hAnsi="Calibri" w:cs="Calibri"/>
          <w:spacing w:val="-1"/>
          <w:szCs w:val="22"/>
        </w:rPr>
        <w:t xml:space="preserve">mit besonders qualifizierten </w:t>
      </w:r>
      <w:proofErr w:type="spellStart"/>
      <w:r w:rsidRPr="00A346BF">
        <w:rPr>
          <w:rFonts w:ascii="Calibri" w:hAnsi="Calibri" w:cs="Calibri"/>
          <w:spacing w:val="-1"/>
          <w:szCs w:val="22"/>
        </w:rPr>
        <w:t>Wissenschafter</w:t>
      </w:r>
      <w:proofErr w:type="spellEnd"/>
      <w:r w:rsidR="00C21358" w:rsidRPr="00A346BF">
        <w:rPr>
          <w:rFonts w:ascii="Calibri" w:hAnsi="Calibri" w:cs="Calibri"/>
          <w:spacing w:val="-1"/>
          <w:szCs w:val="22"/>
        </w:rPr>
        <w:t>*i</w:t>
      </w:r>
      <w:r w:rsidRPr="00A346BF">
        <w:rPr>
          <w:rFonts w:ascii="Calibri" w:hAnsi="Calibri" w:cs="Calibri"/>
          <w:spacing w:val="-1"/>
          <w:szCs w:val="22"/>
        </w:rPr>
        <w:t>nnen ist dabei eine wichtige Strategie der Universität Wien.</w:t>
      </w:r>
      <w:r w:rsidR="00675BC4" w:rsidRPr="00A346BF">
        <w:rPr>
          <w:rFonts w:ascii="Calibri" w:hAnsi="Calibri" w:cs="Calibri"/>
          <w:spacing w:val="-1"/>
          <w:szCs w:val="22"/>
        </w:rPr>
        <w:t xml:space="preserve"> </w:t>
      </w:r>
      <w:r w:rsidRPr="00A346BF">
        <w:rPr>
          <w:rFonts w:ascii="Calibri" w:hAnsi="Calibri" w:cs="Calibri"/>
          <w:szCs w:val="22"/>
        </w:rPr>
        <w:t>Werden Sie Teil dieser lebendigen und zukunftsweisenden Organisation.</w:t>
      </w:r>
    </w:p>
    <w:p w14:paraId="11BD4053" w14:textId="77777777" w:rsidR="002905E7" w:rsidRPr="00A346BF" w:rsidRDefault="002905E7" w:rsidP="00122A95">
      <w:pPr>
        <w:rPr>
          <w:rFonts w:ascii="Calibri" w:hAnsi="Calibri" w:cs="Calibri"/>
          <w:szCs w:val="22"/>
        </w:rPr>
      </w:pPr>
    </w:p>
    <w:p w14:paraId="0E4EDC21" w14:textId="461AB13D" w:rsidR="00B366D2" w:rsidRPr="00A346BF" w:rsidRDefault="00B366D2" w:rsidP="00122A95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An der </w:t>
      </w:r>
      <w:r w:rsidR="00A346BF" w:rsidRPr="00A346BF">
        <w:rPr>
          <w:rFonts w:ascii="Calibri" w:hAnsi="Calibri" w:cs="Calibri"/>
          <w:szCs w:val="22"/>
        </w:rPr>
        <w:t>Historisch-Kulturwissenschaftlichen Fakultät</w:t>
      </w:r>
      <w:r w:rsidRPr="00A346BF">
        <w:rPr>
          <w:rFonts w:ascii="Calibri" w:hAnsi="Calibri" w:cs="Calibri"/>
          <w:szCs w:val="22"/>
        </w:rPr>
        <w:t xml:space="preserve"> der Universität Wien ist eine</w:t>
      </w:r>
    </w:p>
    <w:p w14:paraId="025FA660" w14:textId="77777777" w:rsidR="00B366D2" w:rsidRPr="00A346BF" w:rsidRDefault="00B366D2" w:rsidP="00122A95">
      <w:pPr>
        <w:rPr>
          <w:rFonts w:ascii="Calibri" w:hAnsi="Calibri" w:cs="Calibri"/>
          <w:szCs w:val="22"/>
        </w:rPr>
      </w:pPr>
    </w:p>
    <w:p w14:paraId="2A7E4FD2" w14:textId="77777777" w:rsidR="00B366D2" w:rsidRPr="00A346BF" w:rsidRDefault="00B366D2" w:rsidP="00122A95">
      <w:pPr>
        <w:jc w:val="center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Universitätsprofessur</w:t>
      </w:r>
    </w:p>
    <w:p w14:paraId="4AC905CE" w14:textId="77777777" w:rsidR="00B366D2" w:rsidRPr="00A346BF" w:rsidRDefault="00B366D2" w:rsidP="00122A95">
      <w:pPr>
        <w:jc w:val="center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für</w:t>
      </w:r>
    </w:p>
    <w:p w14:paraId="1CF08A80" w14:textId="051DCDF2" w:rsidR="00B366D2" w:rsidRPr="00A346BF" w:rsidRDefault="00A346BF" w:rsidP="00122A95">
      <w:pPr>
        <w:jc w:val="center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Wirtschafts- und Sozialgeschichte des Spätmittelalters und der Frühen Neuzeit</w:t>
      </w:r>
    </w:p>
    <w:p w14:paraId="52FE2219" w14:textId="77777777" w:rsidR="00B366D2" w:rsidRPr="00A346BF" w:rsidRDefault="00B366D2" w:rsidP="00122A95">
      <w:pPr>
        <w:rPr>
          <w:rFonts w:ascii="Calibri" w:hAnsi="Calibri" w:cs="Calibri"/>
          <w:szCs w:val="22"/>
        </w:rPr>
      </w:pPr>
    </w:p>
    <w:p w14:paraId="7A6EEB80" w14:textId="77777777" w:rsidR="00B366D2" w:rsidRPr="00A346BF" w:rsidRDefault="00B366D2" w:rsidP="00122A95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(Vollbeschäftigung, unbefristet) z</w:t>
      </w:r>
      <w:r w:rsidR="00895940" w:rsidRPr="00A346BF">
        <w:rPr>
          <w:rFonts w:ascii="Calibri" w:hAnsi="Calibri" w:cs="Calibri"/>
          <w:szCs w:val="22"/>
        </w:rPr>
        <w:t>u besetzen.</w:t>
      </w:r>
    </w:p>
    <w:p w14:paraId="0C4D8637" w14:textId="77777777" w:rsidR="002673FE" w:rsidRPr="00A346BF" w:rsidRDefault="002673FE" w:rsidP="00122A95">
      <w:pPr>
        <w:rPr>
          <w:rFonts w:ascii="Calibri" w:hAnsi="Calibri" w:cs="Calibri"/>
          <w:szCs w:val="22"/>
        </w:rPr>
      </w:pPr>
    </w:p>
    <w:p w14:paraId="2DCB28EF" w14:textId="0968B200" w:rsidR="00D106B2" w:rsidRPr="00D106B2" w:rsidRDefault="00A346BF" w:rsidP="00D106B2">
      <w:pPr>
        <w:pStyle w:val="NurText"/>
        <w:jc w:val="both"/>
        <w:rPr>
          <w:rFonts w:cs="Calibri"/>
          <w:szCs w:val="22"/>
        </w:rPr>
      </w:pPr>
      <w:r w:rsidRPr="00A346BF">
        <w:rPr>
          <w:rFonts w:cs="Calibri"/>
          <w:szCs w:val="22"/>
        </w:rPr>
        <w:t xml:space="preserve">Die Professur vertritt das Fachgebiet der Wirtschafts- und Sozialgeschichte des Spätmittelalters und der Frühen </w:t>
      </w:r>
      <w:r w:rsidRPr="00942099">
        <w:rPr>
          <w:rFonts w:cs="Calibri"/>
          <w:szCs w:val="22"/>
        </w:rPr>
        <w:t>Neuzeit (13.-17. Jahrhundert). Erwartet werden Forschungsleistungen und Lehrerfahrungen</w:t>
      </w:r>
      <w:r w:rsidR="0093509A" w:rsidRPr="00942099">
        <w:rPr>
          <w:rFonts w:cs="Calibri"/>
          <w:szCs w:val="22"/>
        </w:rPr>
        <w:t>,</w:t>
      </w:r>
      <w:r w:rsidRPr="00942099">
        <w:rPr>
          <w:rFonts w:cs="Calibri"/>
          <w:szCs w:val="22"/>
        </w:rPr>
        <w:t xml:space="preserve"> die beide Epochen abdecken</w:t>
      </w:r>
      <w:r w:rsidR="0093509A" w:rsidRPr="00942099">
        <w:rPr>
          <w:rFonts w:cs="Calibri"/>
          <w:szCs w:val="22"/>
        </w:rPr>
        <w:t>,</w:t>
      </w:r>
      <w:r w:rsidRPr="00942099">
        <w:rPr>
          <w:rFonts w:cs="Calibri"/>
          <w:szCs w:val="22"/>
        </w:rPr>
        <w:t xml:space="preserve"> und die Durchführung von themen- und epochenübergreifenden Lehrveranstaltungen in den Curricula für BA-, MA- und </w:t>
      </w:r>
      <w:proofErr w:type="spellStart"/>
      <w:r w:rsidRPr="00942099">
        <w:rPr>
          <w:rFonts w:cs="Calibri"/>
          <w:szCs w:val="22"/>
        </w:rPr>
        <w:t>Doktoratsstudien</w:t>
      </w:r>
      <w:proofErr w:type="spellEnd"/>
      <w:r w:rsidRPr="00942099">
        <w:rPr>
          <w:rFonts w:cs="Calibri"/>
          <w:szCs w:val="22"/>
        </w:rPr>
        <w:t xml:space="preserve"> sowie des Lehramtsstudiums Geschichte, Sozialkunde und Politische Bildung</w:t>
      </w:r>
      <w:r w:rsidR="0093509A" w:rsidRPr="00942099">
        <w:rPr>
          <w:rFonts w:cs="Calibri"/>
          <w:szCs w:val="22"/>
        </w:rPr>
        <w:t xml:space="preserve"> (Unterrichtsfach)</w:t>
      </w:r>
      <w:r w:rsidRPr="00942099">
        <w:rPr>
          <w:rFonts w:cs="Calibri"/>
          <w:szCs w:val="22"/>
        </w:rPr>
        <w:t>. Hinsichtlich Forschung</w:t>
      </w:r>
      <w:r w:rsidRPr="00A346BF">
        <w:rPr>
          <w:rFonts w:cs="Calibri"/>
          <w:szCs w:val="22"/>
        </w:rPr>
        <w:t xml:space="preserve"> und forschungsgeleiteter Lehre ist die Professur Teil des Forschungsschwerpunktes „Wirtschaft und Gesellschaft aus historisch-kulturwissenschaftlicher Perspektive“ an der Historisch-Kulturwissenschaftlichen Fakultät der Universität Wien.</w:t>
      </w:r>
      <w:r w:rsidR="00F06C07">
        <w:rPr>
          <w:rFonts w:cs="Calibri"/>
          <w:szCs w:val="22"/>
        </w:rPr>
        <w:t xml:space="preserve"> </w:t>
      </w:r>
      <w:r w:rsidR="00D106B2" w:rsidRPr="00F06C07">
        <w:rPr>
          <w:rFonts w:cs="Calibri"/>
          <w:szCs w:val="22"/>
        </w:rPr>
        <w:t>Von erfolgreichen Bewerber*innen wird ein starkes Interesse an Theorien und Methoden der Wirtschafts- und Sozialwissenschaften erwartet.</w:t>
      </w:r>
    </w:p>
    <w:p w14:paraId="0C37E563" w14:textId="3DA09AB9" w:rsidR="00A346BF" w:rsidRPr="00F06C07" w:rsidRDefault="00A346BF" w:rsidP="00A346BF">
      <w:pPr>
        <w:rPr>
          <w:rFonts w:ascii="Calibri" w:hAnsi="Calibri" w:cs="Calibri"/>
          <w:szCs w:val="22"/>
          <w:lang w:val="de-DE"/>
        </w:rPr>
      </w:pPr>
    </w:p>
    <w:p w14:paraId="3CA099F4" w14:textId="77777777" w:rsidR="005D0556" w:rsidRPr="00A346BF" w:rsidRDefault="005D0556" w:rsidP="00122A95">
      <w:pPr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Ihr Profil:</w:t>
      </w:r>
    </w:p>
    <w:p w14:paraId="783F095E" w14:textId="77777777" w:rsidR="00847B0E" w:rsidRPr="00A346BF" w:rsidRDefault="005D0556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Doktorat/</w:t>
      </w:r>
      <w:proofErr w:type="spellStart"/>
      <w:r w:rsidRPr="00A346BF">
        <w:rPr>
          <w:rFonts w:ascii="Calibri" w:hAnsi="Calibri" w:cs="Calibri"/>
          <w:szCs w:val="22"/>
        </w:rPr>
        <w:t>PhD</w:t>
      </w:r>
      <w:proofErr w:type="spellEnd"/>
      <w:r w:rsidRPr="00A346BF">
        <w:rPr>
          <w:rFonts w:ascii="Calibri" w:hAnsi="Calibri" w:cs="Calibri"/>
          <w:szCs w:val="22"/>
        </w:rPr>
        <w:t xml:space="preserve"> und</w:t>
      </w:r>
      <w:r w:rsidR="00895940" w:rsidRPr="00A346BF">
        <w:rPr>
          <w:rFonts w:ascii="Calibri" w:hAnsi="Calibri" w:cs="Calibri"/>
          <w:szCs w:val="22"/>
        </w:rPr>
        <w:t xml:space="preserve"> </w:t>
      </w:r>
      <w:r w:rsidRPr="00A346BF">
        <w:rPr>
          <w:rFonts w:ascii="Calibri" w:hAnsi="Calibri" w:cs="Calibri"/>
          <w:szCs w:val="22"/>
        </w:rPr>
        <w:t>Post-Doc</w:t>
      </w:r>
      <w:r w:rsidR="00F753F3" w:rsidRPr="00A346BF">
        <w:rPr>
          <w:rFonts w:ascii="Calibri" w:hAnsi="Calibri" w:cs="Calibri"/>
          <w:szCs w:val="22"/>
        </w:rPr>
        <w:t>-</w:t>
      </w:r>
      <w:r w:rsidRPr="00A346BF">
        <w:rPr>
          <w:rFonts w:ascii="Calibri" w:hAnsi="Calibri" w:cs="Calibri"/>
          <w:szCs w:val="22"/>
        </w:rPr>
        <w:t xml:space="preserve">Erfahrung </w:t>
      </w:r>
      <w:r w:rsidR="000A0EB4" w:rsidRPr="00A346BF">
        <w:rPr>
          <w:rFonts w:ascii="Calibri" w:hAnsi="Calibri" w:cs="Calibri"/>
          <w:szCs w:val="22"/>
        </w:rPr>
        <w:t>an einer Universität oder einer anderen</w:t>
      </w:r>
      <w:r w:rsidR="00FD4750" w:rsidRPr="00A346BF">
        <w:rPr>
          <w:rFonts w:ascii="Calibri" w:hAnsi="Calibri" w:cs="Calibri"/>
          <w:szCs w:val="22"/>
        </w:rPr>
        <w:t xml:space="preserve"> Forschungseinrichtung</w:t>
      </w:r>
    </w:p>
    <w:p w14:paraId="25575249" w14:textId="77777777" w:rsidR="00847B0E" w:rsidRPr="00A346BF" w:rsidRDefault="004A5ABC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E</w:t>
      </w:r>
      <w:r w:rsidR="00847B0E" w:rsidRPr="00A346BF">
        <w:rPr>
          <w:rFonts w:ascii="Calibri" w:hAnsi="Calibri" w:cs="Calibri"/>
          <w:szCs w:val="22"/>
        </w:rPr>
        <w:t>rwünscht ist eine facheinschlägige Habilitation (</w:t>
      </w:r>
      <w:proofErr w:type="spellStart"/>
      <w:r w:rsidR="00847B0E" w:rsidRPr="00A346BF">
        <w:rPr>
          <w:rFonts w:ascii="Calibri" w:hAnsi="Calibri" w:cs="Calibri"/>
          <w:szCs w:val="22"/>
        </w:rPr>
        <w:t>venia</w:t>
      </w:r>
      <w:proofErr w:type="spellEnd"/>
      <w:r w:rsidR="00847B0E" w:rsidRPr="00A346BF">
        <w:rPr>
          <w:rFonts w:ascii="Calibri" w:hAnsi="Calibri" w:cs="Calibri"/>
          <w:szCs w:val="22"/>
        </w:rPr>
        <w:t xml:space="preserve"> </w:t>
      </w:r>
      <w:proofErr w:type="spellStart"/>
      <w:r w:rsidR="00847B0E" w:rsidRPr="00A346BF">
        <w:rPr>
          <w:rFonts w:ascii="Calibri" w:hAnsi="Calibri" w:cs="Calibri"/>
          <w:szCs w:val="22"/>
        </w:rPr>
        <w:t>docendi</w:t>
      </w:r>
      <w:proofErr w:type="spellEnd"/>
      <w:r w:rsidR="00847B0E" w:rsidRPr="00A346BF">
        <w:rPr>
          <w:rFonts w:ascii="Calibri" w:hAnsi="Calibri" w:cs="Calibri"/>
          <w:szCs w:val="22"/>
        </w:rPr>
        <w:t>) oder eine international anerkan</w:t>
      </w:r>
      <w:r w:rsidR="00FD4750" w:rsidRPr="00A346BF">
        <w:rPr>
          <w:rFonts w:ascii="Calibri" w:hAnsi="Calibri" w:cs="Calibri"/>
          <w:szCs w:val="22"/>
        </w:rPr>
        <w:t>nte gleichwertige Qualifikation</w:t>
      </w:r>
    </w:p>
    <w:p w14:paraId="21FC8D2B" w14:textId="77777777" w:rsidR="005D0556" w:rsidRPr="00A346BF" w:rsidRDefault="004A5ABC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H</w:t>
      </w:r>
      <w:r w:rsidR="00533C82" w:rsidRPr="00A346BF">
        <w:rPr>
          <w:rFonts w:ascii="Calibri" w:hAnsi="Calibri" w:cs="Calibri"/>
          <w:szCs w:val="22"/>
        </w:rPr>
        <w:t>ervorragende Leistungen in der Forschung</w:t>
      </w:r>
      <w:r w:rsidR="00FD4750" w:rsidRPr="00A346BF">
        <w:rPr>
          <w:rFonts w:ascii="Calibri" w:hAnsi="Calibri" w:cs="Calibri"/>
          <w:szCs w:val="22"/>
        </w:rPr>
        <w:t>,</w:t>
      </w:r>
      <w:r w:rsidR="000A0EB4" w:rsidRPr="00A346BF">
        <w:rPr>
          <w:rFonts w:ascii="Calibri" w:hAnsi="Calibri" w:cs="Calibri"/>
          <w:szCs w:val="22"/>
        </w:rPr>
        <w:t xml:space="preserve"> exzellente Publikationstätigkeit</w:t>
      </w:r>
      <w:r w:rsidR="00FD4750" w:rsidRPr="00A346BF">
        <w:rPr>
          <w:rFonts w:ascii="Calibri" w:hAnsi="Calibri" w:cs="Calibri"/>
          <w:szCs w:val="22"/>
        </w:rPr>
        <w:t xml:space="preserve">, </w:t>
      </w:r>
      <w:r w:rsidR="00533C82" w:rsidRPr="00A346BF">
        <w:rPr>
          <w:rFonts w:ascii="Calibri" w:hAnsi="Calibri" w:cs="Calibri"/>
          <w:szCs w:val="22"/>
        </w:rPr>
        <w:t>internationale Reputation</w:t>
      </w:r>
    </w:p>
    <w:p w14:paraId="70C06B82" w14:textId="77777777" w:rsidR="005D0556" w:rsidRPr="00A346BF" w:rsidRDefault="005D0556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Erfahrung in </w:t>
      </w:r>
      <w:r w:rsidR="00D675DE" w:rsidRPr="00A346BF">
        <w:rPr>
          <w:rFonts w:ascii="Calibri" w:hAnsi="Calibri" w:cs="Calibri"/>
          <w:szCs w:val="22"/>
        </w:rPr>
        <w:t xml:space="preserve">der </w:t>
      </w:r>
      <w:r w:rsidRPr="00A346BF">
        <w:rPr>
          <w:rFonts w:ascii="Calibri" w:hAnsi="Calibri" w:cs="Calibri"/>
          <w:szCs w:val="22"/>
        </w:rPr>
        <w:t xml:space="preserve">Konzeption, Einwerbung und Leitung </w:t>
      </w:r>
      <w:r w:rsidR="000A0EB4" w:rsidRPr="00A346BF">
        <w:rPr>
          <w:rFonts w:ascii="Calibri" w:hAnsi="Calibri" w:cs="Calibri"/>
          <w:szCs w:val="22"/>
        </w:rPr>
        <w:t>größere</w:t>
      </w:r>
      <w:r w:rsidR="00FD4750" w:rsidRPr="00A346BF">
        <w:rPr>
          <w:rFonts w:ascii="Calibri" w:hAnsi="Calibri" w:cs="Calibri"/>
          <w:szCs w:val="22"/>
        </w:rPr>
        <w:t>r</w:t>
      </w:r>
      <w:r w:rsidR="000A0EB4" w:rsidRPr="00A346BF">
        <w:rPr>
          <w:rFonts w:ascii="Calibri" w:hAnsi="Calibri" w:cs="Calibri"/>
          <w:szCs w:val="22"/>
        </w:rPr>
        <w:t xml:space="preserve"> </w:t>
      </w:r>
      <w:r w:rsidRPr="00A346BF">
        <w:rPr>
          <w:rFonts w:ascii="Calibri" w:hAnsi="Calibri" w:cs="Calibri"/>
          <w:szCs w:val="22"/>
        </w:rPr>
        <w:t>Forschungsprojekt</w:t>
      </w:r>
      <w:r w:rsidR="00FD4750" w:rsidRPr="00A346BF">
        <w:rPr>
          <w:rFonts w:ascii="Calibri" w:hAnsi="Calibri" w:cs="Calibri"/>
          <w:szCs w:val="22"/>
        </w:rPr>
        <w:t>e</w:t>
      </w:r>
      <w:r w:rsidRPr="00A346BF">
        <w:rPr>
          <w:rFonts w:ascii="Calibri" w:hAnsi="Calibri" w:cs="Calibri"/>
          <w:szCs w:val="22"/>
        </w:rPr>
        <w:t xml:space="preserve"> sowie Bereitschaft und Fähigkeit zur Führung von Forschungsgruppen</w:t>
      </w:r>
    </w:p>
    <w:p w14:paraId="50261431" w14:textId="77777777" w:rsidR="00675BC4" w:rsidRPr="00A346BF" w:rsidRDefault="00675BC4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  <w:lang w:val="de" w:eastAsia="de-AT"/>
        </w:rPr>
        <w:t xml:space="preserve">Begeisterung für exzellente Lehre, </w:t>
      </w:r>
      <w:r w:rsidRPr="00A346BF">
        <w:rPr>
          <w:rFonts w:ascii="Calibri" w:hAnsi="Calibri" w:cs="Calibri"/>
          <w:szCs w:val="22"/>
        </w:rPr>
        <w:t>universitäre Lehrerfahrung sowie die Fähigkeit und Bereitschaft, in allen curricularen Stufen (Bachelor, Master, Doktorat) zu lehren, Abschlussarbeiten zu betreuen und den wissenschaftlichen Nachwuchs zu fördern</w:t>
      </w:r>
    </w:p>
    <w:p w14:paraId="2F39EE02" w14:textId="77777777" w:rsidR="005D0556" w:rsidRPr="00A346BF" w:rsidRDefault="005D0556" w:rsidP="00122A95">
      <w:pPr>
        <w:rPr>
          <w:rFonts w:ascii="Calibri" w:hAnsi="Calibri" w:cs="Calibri"/>
          <w:szCs w:val="22"/>
        </w:rPr>
      </w:pPr>
    </w:p>
    <w:p w14:paraId="087E35AE" w14:textId="7C2CAEE4" w:rsidR="00675BC4" w:rsidRPr="00A346BF" w:rsidRDefault="00675BC4" w:rsidP="00122A95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Die Universität Wien erwartet, dass </w:t>
      </w:r>
      <w:r w:rsidR="00920026" w:rsidRPr="00A346BF">
        <w:rPr>
          <w:rFonts w:ascii="Calibri" w:hAnsi="Calibri" w:cs="Calibri"/>
          <w:szCs w:val="22"/>
        </w:rPr>
        <w:t xml:space="preserve">die/der </w:t>
      </w:r>
      <w:r w:rsidRPr="00A346BF">
        <w:rPr>
          <w:rFonts w:ascii="Calibri" w:hAnsi="Calibri" w:cs="Calibri"/>
          <w:szCs w:val="22"/>
        </w:rPr>
        <w:t>Stelleninhaber</w:t>
      </w:r>
      <w:r w:rsidR="000B2B32" w:rsidRPr="00A346BF">
        <w:rPr>
          <w:rFonts w:ascii="Calibri" w:hAnsi="Calibri" w:cs="Calibri"/>
          <w:szCs w:val="22"/>
        </w:rPr>
        <w:t>*i</w:t>
      </w:r>
      <w:r w:rsidRPr="00A346BF">
        <w:rPr>
          <w:rFonts w:ascii="Calibri" w:hAnsi="Calibri" w:cs="Calibri"/>
          <w:szCs w:val="22"/>
        </w:rPr>
        <w:t xml:space="preserve">n innerhalb von drei Jahren Deutschkenntnisse </w:t>
      </w:r>
      <w:r w:rsidR="00AD6241" w:rsidRPr="00A346BF">
        <w:rPr>
          <w:rFonts w:ascii="Calibri" w:hAnsi="Calibri" w:cs="Calibri"/>
          <w:szCs w:val="22"/>
        </w:rPr>
        <w:t>erwirbt</w:t>
      </w:r>
      <w:r w:rsidRPr="00A346BF">
        <w:rPr>
          <w:rFonts w:ascii="Calibri" w:hAnsi="Calibri" w:cs="Calibri"/>
          <w:szCs w:val="22"/>
        </w:rPr>
        <w:t>, welche die Lehre in Bachelorstudien und die Mitarbeit in universitären Gremien ermöglichen.</w:t>
      </w:r>
      <w:r w:rsidR="005912C4" w:rsidRPr="00A346BF">
        <w:rPr>
          <w:rFonts w:ascii="Calibri" w:hAnsi="Calibri" w:cs="Calibri"/>
          <w:szCs w:val="22"/>
        </w:rPr>
        <w:t xml:space="preserve"> Die Universität Wien erwartet die prinzipielle Bereitschaft, bei Bedarf auch organisationale Verantwortung auf Ebene </w:t>
      </w:r>
      <w:r w:rsidR="00A346BF" w:rsidRPr="00A346BF">
        <w:rPr>
          <w:rFonts w:ascii="Calibri" w:hAnsi="Calibri" w:cs="Calibri"/>
          <w:szCs w:val="22"/>
        </w:rPr>
        <w:t>der Fakultät</w:t>
      </w:r>
      <w:r w:rsidR="005912C4" w:rsidRPr="00A346BF">
        <w:rPr>
          <w:rFonts w:ascii="Calibri" w:hAnsi="Calibri" w:cs="Calibri"/>
          <w:szCs w:val="22"/>
        </w:rPr>
        <w:t xml:space="preserve"> bzw. der Universität zu übernehmen.</w:t>
      </w:r>
    </w:p>
    <w:p w14:paraId="4B9A310C" w14:textId="77777777" w:rsidR="009D32CE" w:rsidRPr="00A346BF" w:rsidRDefault="009D32CE" w:rsidP="00122A95">
      <w:pPr>
        <w:rPr>
          <w:rFonts w:ascii="Calibri" w:hAnsi="Calibri" w:cs="Calibri"/>
          <w:szCs w:val="22"/>
        </w:rPr>
      </w:pPr>
    </w:p>
    <w:p w14:paraId="7558869A" w14:textId="77777777" w:rsidR="004D70D3" w:rsidRPr="00A346BF" w:rsidRDefault="008A029F" w:rsidP="00122A95">
      <w:pPr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Wir bieten Ihnen:</w:t>
      </w:r>
    </w:p>
    <w:p w14:paraId="6030BBB4" w14:textId="34199E03" w:rsidR="004D70D3" w:rsidRPr="00A346BF" w:rsidRDefault="004D70D3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lastRenderedPageBreak/>
        <w:t>ein verhandelbares</w:t>
      </w:r>
      <w:r w:rsidR="000A0EB4" w:rsidRPr="00A346BF">
        <w:rPr>
          <w:rFonts w:ascii="Calibri" w:hAnsi="Calibri" w:cs="Calibri"/>
          <w:szCs w:val="22"/>
        </w:rPr>
        <w:t>, attraktives</w:t>
      </w:r>
      <w:r w:rsidRPr="00A346BF">
        <w:rPr>
          <w:rFonts w:ascii="Calibri" w:hAnsi="Calibri" w:cs="Calibri"/>
          <w:szCs w:val="22"/>
        </w:rPr>
        <w:t xml:space="preserve"> Gehalt</w:t>
      </w:r>
      <w:r w:rsidR="00F67559" w:rsidRPr="00A346BF">
        <w:rPr>
          <w:rFonts w:ascii="Calibri" w:hAnsi="Calibri" w:cs="Calibri"/>
          <w:szCs w:val="22"/>
        </w:rPr>
        <w:t xml:space="preserve"> </w:t>
      </w:r>
      <w:r w:rsidRPr="00A346BF">
        <w:rPr>
          <w:rFonts w:ascii="Calibri" w:hAnsi="Calibri" w:cs="Calibri"/>
          <w:szCs w:val="22"/>
        </w:rPr>
        <w:t xml:space="preserve">(Einstufung nach </w:t>
      </w:r>
      <w:hyperlink r:id="rId8" w:history="1">
        <w:r w:rsidRPr="00A346BF">
          <w:rPr>
            <w:rStyle w:val="Hyperlink"/>
            <w:rFonts w:ascii="Calibri" w:hAnsi="Calibri" w:cs="Calibri"/>
            <w:szCs w:val="22"/>
          </w:rPr>
          <w:t>Kollektivvertrag</w:t>
        </w:r>
      </w:hyperlink>
      <w:r w:rsidRPr="00A346BF">
        <w:rPr>
          <w:rFonts w:ascii="Calibri" w:hAnsi="Calibri" w:cs="Calibri"/>
          <w:szCs w:val="22"/>
        </w:rPr>
        <w:t xml:space="preserve"> für die Arbeitnehmer</w:t>
      </w:r>
      <w:r w:rsidR="00C21358" w:rsidRPr="00A346BF">
        <w:rPr>
          <w:rFonts w:ascii="Calibri" w:hAnsi="Calibri" w:cs="Calibri"/>
          <w:szCs w:val="22"/>
        </w:rPr>
        <w:t>*i</w:t>
      </w:r>
      <w:r w:rsidRPr="00A346BF">
        <w:rPr>
          <w:rFonts w:ascii="Calibri" w:hAnsi="Calibri" w:cs="Calibri"/>
          <w:szCs w:val="22"/>
        </w:rPr>
        <w:t>nnen der Universitäten in die Verwendungsgruppe A1</w:t>
      </w:r>
      <w:r w:rsidR="0055572E" w:rsidRPr="00A346BF">
        <w:rPr>
          <w:rFonts w:ascii="Calibri" w:hAnsi="Calibri" w:cs="Calibri"/>
          <w:szCs w:val="22"/>
        </w:rPr>
        <w:t>; § 98 U</w:t>
      </w:r>
      <w:r w:rsidR="009A7A1A" w:rsidRPr="00A346BF">
        <w:rPr>
          <w:rFonts w:ascii="Calibri" w:hAnsi="Calibri" w:cs="Calibri"/>
          <w:szCs w:val="22"/>
        </w:rPr>
        <w:t>niversitätsgesetz</w:t>
      </w:r>
      <w:r w:rsidR="00691D5F" w:rsidRPr="00A346BF">
        <w:rPr>
          <w:rFonts w:ascii="Calibri" w:hAnsi="Calibri" w:cs="Calibri"/>
          <w:szCs w:val="22"/>
        </w:rPr>
        <w:t xml:space="preserve"> 2002</w:t>
      </w:r>
      <w:r w:rsidRPr="00A346BF">
        <w:rPr>
          <w:rFonts w:ascii="Calibri" w:hAnsi="Calibri" w:cs="Calibri"/>
          <w:szCs w:val="22"/>
        </w:rPr>
        <w:t>)</w:t>
      </w:r>
      <w:r w:rsidR="00E21F02" w:rsidRPr="00A346BF">
        <w:rPr>
          <w:rFonts w:ascii="Calibri" w:hAnsi="Calibri" w:cs="Calibri"/>
          <w:szCs w:val="22"/>
        </w:rPr>
        <w:t>; d</w:t>
      </w:r>
      <w:r w:rsidR="007C2AF8" w:rsidRPr="00A346BF">
        <w:rPr>
          <w:rFonts w:ascii="Calibri" w:hAnsi="Calibri" w:cs="Calibri"/>
          <w:szCs w:val="22"/>
        </w:rPr>
        <w:t>ie individuelle Gehaltsverhandlung erfolgt unter Berücksichtigung des bisherigen Karriereverlaufs und der</w:t>
      </w:r>
      <w:r w:rsidR="000A0EB4" w:rsidRPr="00A346BF">
        <w:rPr>
          <w:rFonts w:ascii="Calibri" w:hAnsi="Calibri" w:cs="Calibri"/>
          <w:szCs w:val="22"/>
        </w:rPr>
        <w:t xml:space="preserve"> derzeitigen Einkommen</w:t>
      </w:r>
      <w:r w:rsidR="00FD4750" w:rsidRPr="00A346BF">
        <w:rPr>
          <w:rFonts w:ascii="Calibri" w:hAnsi="Calibri" w:cs="Calibri"/>
          <w:szCs w:val="22"/>
        </w:rPr>
        <w:t>s</w:t>
      </w:r>
      <w:r w:rsidR="000A0EB4" w:rsidRPr="00A346BF">
        <w:rPr>
          <w:rFonts w:ascii="Calibri" w:hAnsi="Calibri" w:cs="Calibri"/>
          <w:szCs w:val="22"/>
        </w:rPr>
        <w:t>situation</w:t>
      </w:r>
    </w:p>
    <w:p w14:paraId="489DC8AC" w14:textId="77777777" w:rsidR="000A0EB4" w:rsidRPr="00A346BF" w:rsidRDefault="00ED06F5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z</w:t>
      </w:r>
      <w:r w:rsidR="009F15FE" w:rsidRPr="00A346BF">
        <w:rPr>
          <w:rFonts w:ascii="Calibri" w:hAnsi="Calibri" w:cs="Calibri"/>
          <w:szCs w:val="22"/>
        </w:rPr>
        <w:t xml:space="preserve">usätzlich </w:t>
      </w:r>
      <w:r w:rsidR="00AA49CF" w:rsidRPr="00A346BF">
        <w:rPr>
          <w:rFonts w:ascii="Calibri" w:hAnsi="Calibri" w:cs="Calibri"/>
          <w:szCs w:val="22"/>
        </w:rPr>
        <w:t>zur</w:t>
      </w:r>
      <w:r w:rsidR="009F15FE" w:rsidRPr="00A346BF">
        <w:rPr>
          <w:rFonts w:ascii="Calibri" w:hAnsi="Calibri" w:cs="Calibri"/>
          <w:szCs w:val="22"/>
        </w:rPr>
        <w:t xml:space="preserve"> gesetzlichen Sozialversicherung eine betriebliche Pensionskasse</w:t>
      </w:r>
    </w:p>
    <w:p w14:paraId="682857FB" w14:textId="77777777" w:rsidR="005F5117" w:rsidRPr="00A346BF" w:rsidRDefault="00751949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eine </w:t>
      </w:r>
      <w:r w:rsidR="005871B9" w:rsidRPr="00A346BF">
        <w:rPr>
          <w:rFonts w:ascii="Calibri" w:hAnsi="Calibri" w:cs="Calibri"/>
          <w:szCs w:val="22"/>
        </w:rPr>
        <w:t>A</w:t>
      </w:r>
      <w:r w:rsidRPr="00A346BF">
        <w:rPr>
          <w:rFonts w:ascii="Calibri" w:hAnsi="Calibri" w:cs="Calibri"/>
          <w:szCs w:val="22"/>
        </w:rPr>
        <w:t>nschubfinanzierung</w:t>
      </w:r>
      <w:r w:rsidR="00AA49CF" w:rsidRPr="00A346BF">
        <w:rPr>
          <w:rFonts w:ascii="Calibri" w:hAnsi="Calibri" w:cs="Calibri"/>
          <w:szCs w:val="22"/>
        </w:rPr>
        <w:t>,</w:t>
      </w:r>
      <w:r w:rsidR="000A0EB4" w:rsidRPr="00A346BF">
        <w:rPr>
          <w:rFonts w:ascii="Calibri" w:hAnsi="Calibri" w:cs="Calibri"/>
          <w:szCs w:val="22"/>
        </w:rPr>
        <w:t xml:space="preserve"> insbesondere</w:t>
      </w:r>
      <w:r w:rsidR="00F67559" w:rsidRPr="00A346BF">
        <w:rPr>
          <w:rFonts w:ascii="Calibri" w:hAnsi="Calibri" w:cs="Calibri"/>
          <w:szCs w:val="22"/>
        </w:rPr>
        <w:t xml:space="preserve"> zum </w:t>
      </w:r>
      <w:r w:rsidR="00D957D1" w:rsidRPr="00A346BF">
        <w:rPr>
          <w:rFonts w:ascii="Calibri" w:hAnsi="Calibri" w:cs="Calibri"/>
          <w:szCs w:val="22"/>
        </w:rPr>
        <w:t xml:space="preserve">Aufbau und </w:t>
      </w:r>
      <w:r w:rsidR="00CC5695" w:rsidRPr="00A346BF">
        <w:rPr>
          <w:rFonts w:ascii="Calibri" w:hAnsi="Calibri" w:cs="Calibri"/>
          <w:szCs w:val="22"/>
        </w:rPr>
        <w:t>Einwerben</w:t>
      </w:r>
      <w:r w:rsidR="00F67559" w:rsidRPr="00A346BF">
        <w:rPr>
          <w:rFonts w:ascii="Calibri" w:hAnsi="Calibri" w:cs="Calibri"/>
          <w:szCs w:val="22"/>
        </w:rPr>
        <w:t xml:space="preserve"> von Forschungsprojekten</w:t>
      </w:r>
    </w:p>
    <w:p w14:paraId="6EC42ECB" w14:textId="77777777" w:rsidR="00183348" w:rsidRPr="00A346BF" w:rsidRDefault="00183348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einen sich dynamisch entwickelnden Forschungsstandort mit einem gut ausgebauten Instrumentarium der Forschungsförderung</w:t>
      </w:r>
    </w:p>
    <w:p w14:paraId="77441030" w14:textId="77777777" w:rsidR="00FD4750" w:rsidRPr="00A346BF" w:rsidRDefault="00FD4750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attraktive Arbeitsbedingungen in einer Stadt mit hoher Lebensqualität</w:t>
      </w:r>
    </w:p>
    <w:p w14:paraId="092DF7C1" w14:textId="77777777" w:rsidR="00F67559" w:rsidRPr="00A346BF" w:rsidRDefault="000A0EB4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umfassende Beratung und </w:t>
      </w:r>
      <w:r w:rsidR="00F67559" w:rsidRPr="00A346BF">
        <w:rPr>
          <w:rFonts w:ascii="Calibri" w:hAnsi="Calibri" w:cs="Calibri"/>
          <w:szCs w:val="22"/>
        </w:rPr>
        <w:t xml:space="preserve">Unterstützung bei </w:t>
      </w:r>
      <w:r w:rsidR="00FD4750" w:rsidRPr="00A346BF">
        <w:rPr>
          <w:rFonts w:ascii="Calibri" w:hAnsi="Calibri" w:cs="Calibri"/>
          <w:szCs w:val="22"/>
        </w:rPr>
        <w:t xml:space="preserve">Fragen in Zusammenhang mit </w:t>
      </w:r>
      <w:r w:rsidR="00F67559" w:rsidRPr="00A346BF">
        <w:rPr>
          <w:rFonts w:ascii="Calibri" w:hAnsi="Calibri" w:cs="Calibri"/>
          <w:szCs w:val="22"/>
        </w:rPr>
        <w:t>Wohnungssuche, Schulwechsel und Dual</w:t>
      </w:r>
      <w:r w:rsidR="00775D03" w:rsidRPr="00A346BF">
        <w:rPr>
          <w:rFonts w:ascii="Calibri" w:hAnsi="Calibri" w:cs="Calibri"/>
          <w:szCs w:val="22"/>
        </w:rPr>
        <w:t xml:space="preserve"> </w:t>
      </w:r>
      <w:r w:rsidR="00F67559" w:rsidRPr="00A346BF">
        <w:rPr>
          <w:rFonts w:ascii="Calibri" w:hAnsi="Calibri" w:cs="Calibri"/>
          <w:szCs w:val="22"/>
        </w:rPr>
        <w:t>Career</w:t>
      </w:r>
    </w:p>
    <w:p w14:paraId="0E27C8B7" w14:textId="77777777" w:rsidR="0056784B" w:rsidRPr="00A346BF" w:rsidRDefault="0056784B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vielfältige Unterstützungen durch zentrale Service-Einrichtungen</w:t>
      </w:r>
    </w:p>
    <w:p w14:paraId="43865365" w14:textId="77777777" w:rsidR="00291446" w:rsidRPr="00A346BF" w:rsidRDefault="00291446" w:rsidP="00122A95">
      <w:pPr>
        <w:rPr>
          <w:rFonts w:ascii="Calibri" w:hAnsi="Calibri" w:cs="Calibri"/>
          <w:szCs w:val="22"/>
        </w:rPr>
      </w:pPr>
    </w:p>
    <w:p w14:paraId="133A30F2" w14:textId="77777777" w:rsidR="00291446" w:rsidRPr="00A346BF" w:rsidRDefault="00C1389E" w:rsidP="00122A95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Die Universität Wien</w:t>
      </w:r>
      <w:r w:rsidR="00F426CF" w:rsidRPr="00A346BF">
        <w:rPr>
          <w:rFonts w:ascii="Calibri" w:hAnsi="Calibri" w:cs="Calibri"/>
          <w:szCs w:val="22"/>
        </w:rPr>
        <w:t xml:space="preserve"> betreibt eine </w:t>
      </w:r>
      <w:proofErr w:type="spellStart"/>
      <w:r w:rsidR="00F426CF" w:rsidRPr="00A346BF">
        <w:rPr>
          <w:rFonts w:ascii="Calibri" w:hAnsi="Calibri" w:cs="Calibri"/>
          <w:szCs w:val="22"/>
        </w:rPr>
        <w:t>antidiskriminatorische</w:t>
      </w:r>
      <w:proofErr w:type="spellEnd"/>
      <w:r w:rsidR="00F426CF" w:rsidRPr="00A346BF">
        <w:rPr>
          <w:rFonts w:ascii="Calibri" w:hAnsi="Calibri" w:cs="Calibri"/>
          <w:szCs w:val="22"/>
        </w:rPr>
        <w:t xml:space="preserve"> </w:t>
      </w:r>
      <w:r w:rsidR="001D5EAB" w:rsidRPr="00A346BF">
        <w:rPr>
          <w:rFonts w:ascii="Calibri" w:hAnsi="Calibri" w:cs="Calibri"/>
          <w:szCs w:val="22"/>
        </w:rPr>
        <w:t xml:space="preserve">Anstellungspolitik und </w:t>
      </w:r>
      <w:r w:rsidR="00291446" w:rsidRPr="00A346BF">
        <w:rPr>
          <w:rFonts w:ascii="Calibri" w:hAnsi="Calibri" w:cs="Calibri"/>
          <w:szCs w:val="22"/>
        </w:rPr>
        <w:t>legt Wert auf Chancengleichheit und Diversität (</w:t>
      </w:r>
      <w:hyperlink r:id="rId9" w:history="1">
        <w:r w:rsidR="00291446" w:rsidRPr="00A346BF">
          <w:rPr>
            <w:rStyle w:val="Hyperlink"/>
            <w:rFonts w:ascii="Calibri" w:hAnsi="Calibri" w:cs="Calibri"/>
            <w:szCs w:val="22"/>
          </w:rPr>
          <w:t>http://diversity.univie.ac.at/</w:t>
        </w:r>
      </w:hyperlink>
      <w:r w:rsidR="00291446" w:rsidRPr="00A346BF">
        <w:rPr>
          <w:rFonts w:ascii="Calibri" w:hAnsi="Calibri" w:cs="Calibri"/>
          <w:szCs w:val="22"/>
        </w:rPr>
        <w:t>). Insbesondere wird eine Erhöhung des Frauenanteils in Leitungspositionen und beim wissenschaftlichen Personal angestrebt. Frauen werden bei gleicher Qualifikation vorrangig aufgenommen.</w:t>
      </w:r>
    </w:p>
    <w:p w14:paraId="3A7472EE" w14:textId="77777777" w:rsidR="00DE3204" w:rsidRPr="00A346BF" w:rsidRDefault="00DE3204" w:rsidP="00122A95">
      <w:pPr>
        <w:rPr>
          <w:rFonts w:ascii="Calibri" w:hAnsi="Calibri" w:cs="Calibri"/>
          <w:szCs w:val="22"/>
        </w:rPr>
      </w:pPr>
    </w:p>
    <w:p w14:paraId="2069E516" w14:textId="77777777" w:rsidR="00A42D0B" w:rsidRPr="00A346BF" w:rsidRDefault="00A42D0B" w:rsidP="00122A95">
      <w:pPr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Bewerbungsunterlagen:</w:t>
      </w:r>
    </w:p>
    <w:p w14:paraId="1986418E" w14:textId="77777777" w:rsidR="00FF5626" w:rsidRPr="00A346BF" w:rsidRDefault="001712AF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b/>
          <w:szCs w:val="22"/>
        </w:rPr>
        <w:t>Bewerbungsschreiben</w:t>
      </w:r>
      <w:r w:rsidR="00FF5626" w:rsidRPr="00A346BF">
        <w:rPr>
          <w:rFonts w:ascii="Calibri" w:hAnsi="Calibri" w:cs="Calibri"/>
          <w:szCs w:val="22"/>
        </w:rPr>
        <w:t xml:space="preserve"> mit kurzer Beschreibung:</w:t>
      </w:r>
    </w:p>
    <w:p w14:paraId="4E8D9FC7" w14:textId="77777777" w:rsidR="00FF5626" w:rsidRPr="00A346BF" w:rsidRDefault="00FF5626" w:rsidP="00122A95">
      <w:pPr>
        <w:pStyle w:val="Aufzhlungszeichen2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der derzeitigen Forschungsinteressen und der Forschu</w:t>
      </w:r>
      <w:r w:rsidR="00FD4750" w:rsidRPr="00A346BF">
        <w:rPr>
          <w:rFonts w:ascii="Calibri" w:hAnsi="Calibri" w:cs="Calibri"/>
          <w:szCs w:val="22"/>
        </w:rPr>
        <w:t>ngspläne für die nähere Zukunft</w:t>
      </w:r>
    </w:p>
    <w:p w14:paraId="2A37822A" w14:textId="77777777" w:rsidR="00FF5626" w:rsidRPr="00A346BF" w:rsidRDefault="00FF5626" w:rsidP="00122A95">
      <w:pPr>
        <w:pStyle w:val="Aufzhlungszeichen2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der bisherigen </w:t>
      </w:r>
      <w:r w:rsidR="009F15FE" w:rsidRPr="00A346BF">
        <w:rPr>
          <w:rFonts w:ascii="Calibri" w:hAnsi="Calibri" w:cs="Calibri"/>
          <w:szCs w:val="22"/>
        </w:rPr>
        <w:t xml:space="preserve">und geplanten </w:t>
      </w:r>
      <w:r w:rsidRPr="00A346BF">
        <w:rPr>
          <w:rFonts w:ascii="Calibri" w:hAnsi="Calibri" w:cs="Calibri"/>
          <w:szCs w:val="22"/>
        </w:rPr>
        <w:t>Schwerpunkte in der akademischen Lehre und Nachwuchsbetreuung</w:t>
      </w:r>
    </w:p>
    <w:p w14:paraId="2E895C2D" w14:textId="77777777" w:rsidR="00FF5626" w:rsidRPr="00A346BF" w:rsidRDefault="00FF5626" w:rsidP="00122A95">
      <w:pPr>
        <w:pStyle w:val="Aufzhlungszeichen"/>
        <w:rPr>
          <w:rFonts w:ascii="Calibri" w:hAnsi="Calibri" w:cs="Calibri"/>
          <w:b/>
          <w:bCs/>
          <w:szCs w:val="22"/>
          <w:lang w:eastAsia="en-US"/>
        </w:rPr>
      </w:pPr>
      <w:r w:rsidRPr="00A346BF">
        <w:rPr>
          <w:rFonts w:ascii="Calibri" w:hAnsi="Calibri" w:cs="Calibri"/>
          <w:b/>
          <w:bCs/>
          <w:szCs w:val="22"/>
        </w:rPr>
        <w:t>wissenschaftlicher Lebenslauf</w:t>
      </w:r>
    </w:p>
    <w:p w14:paraId="66A1F8CC" w14:textId="22E02ACE" w:rsidR="009F15FE" w:rsidRPr="00A346BF" w:rsidRDefault="00FD4750" w:rsidP="00122A95">
      <w:pPr>
        <w:pStyle w:val="Listenfortsetzung"/>
        <w:rPr>
          <w:rFonts w:ascii="Calibri" w:hAnsi="Calibri" w:cs="Calibri"/>
          <w:szCs w:val="22"/>
          <w:lang w:eastAsia="en-US"/>
        </w:rPr>
      </w:pPr>
      <w:r w:rsidRPr="00A346BF">
        <w:rPr>
          <w:rFonts w:ascii="Calibri" w:hAnsi="Calibri" w:cs="Calibri"/>
          <w:szCs w:val="22"/>
          <w:lang w:eastAsia="en-US"/>
        </w:rPr>
        <w:t xml:space="preserve">einschließlich </w:t>
      </w:r>
      <w:r w:rsidR="009F15FE" w:rsidRPr="00A346BF">
        <w:rPr>
          <w:rFonts w:ascii="Calibri" w:hAnsi="Calibri" w:cs="Calibri"/>
          <w:szCs w:val="22"/>
          <w:lang w:eastAsia="en-US"/>
        </w:rPr>
        <w:t>Angabe</w:t>
      </w:r>
      <w:r w:rsidRPr="00A346BF">
        <w:rPr>
          <w:rFonts w:ascii="Calibri" w:hAnsi="Calibri" w:cs="Calibri"/>
          <w:szCs w:val="22"/>
          <w:lang w:eastAsia="en-US"/>
        </w:rPr>
        <w:t>n</w:t>
      </w:r>
      <w:r w:rsidR="009F15FE" w:rsidRPr="00A346BF">
        <w:rPr>
          <w:rFonts w:ascii="Calibri" w:hAnsi="Calibri" w:cs="Calibri"/>
          <w:szCs w:val="22"/>
          <w:lang w:eastAsia="en-US"/>
        </w:rPr>
        <w:t xml:space="preserve"> zu „</w:t>
      </w:r>
      <w:proofErr w:type="spellStart"/>
      <w:r w:rsidRPr="00A346BF">
        <w:rPr>
          <w:rFonts w:ascii="Calibri" w:hAnsi="Calibri" w:cs="Calibri"/>
          <w:szCs w:val="22"/>
          <w:lang w:eastAsia="en-US"/>
        </w:rPr>
        <w:t>e</w:t>
      </w:r>
      <w:r w:rsidR="009F15FE" w:rsidRPr="00A346BF">
        <w:rPr>
          <w:rFonts w:ascii="Calibri" w:hAnsi="Calibri" w:cs="Calibri"/>
          <w:szCs w:val="22"/>
          <w:lang w:eastAsia="en-US"/>
        </w:rPr>
        <w:t>steem</w:t>
      </w:r>
      <w:proofErr w:type="spellEnd"/>
      <w:r w:rsidR="009F15FE" w:rsidRPr="00A346BF">
        <w:rPr>
          <w:rFonts w:ascii="Calibri" w:hAnsi="Calibri" w:cs="Calibri"/>
          <w:szCs w:val="22"/>
          <w:lang w:eastAsia="en-US"/>
        </w:rPr>
        <w:t xml:space="preserve"> </w:t>
      </w:r>
      <w:proofErr w:type="spellStart"/>
      <w:r w:rsidR="009F15FE" w:rsidRPr="00A346BF">
        <w:rPr>
          <w:rFonts w:ascii="Calibri" w:hAnsi="Calibri" w:cs="Calibri"/>
          <w:szCs w:val="22"/>
          <w:lang w:eastAsia="en-US"/>
        </w:rPr>
        <w:t>factors</w:t>
      </w:r>
      <w:proofErr w:type="spellEnd"/>
      <w:r w:rsidR="009F15FE" w:rsidRPr="00A346BF">
        <w:rPr>
          <w:rFonts w:ascii="Calibri" w:hAnsi="Calibri" w:cs="Calibri"/>
          <w:szCs w:val="22"/>
          <w:lang w:eastAsia="en-US"/>
        </w:rPr>
        <w:t>“ (z.</w:t>
      </w:r>
      <w:r w:rsidRPr="00A346BF">
        <w:rPr>
          <w:rFonts w:ascii="Calibri" w:hAnsi="Calibri" w:cs="Calibri"/>
          <w:szCs w:val="22"/>
          <w:lang w:eastAsia="en-US"/>
        </w:rPr>
        <w:t> </w:t>
      </w:r>
      <w:r w:rsidR="009F15FE" w:rsidRPr="00A346BF">
        <w:rPr>
          <w:rFonts w:ascii="Calibri" w:hAnsi="Calibri" w:cs="Calibri"/>
          <w:szCs w:val="22"/>
          <w:lang w:eastAsia="en-US"/>
        </w:rPr>
        <w:t>B. Herausgeber</w:t>
      </w:r>
      <w:r w:rsidR="00C21358" w:rsidRPr="00A346BF">
        <w:rPr>
          <w:rFonts w:ascii="Calibri" w:hAnsi="Calibri" w:cs="Calibri"/>
          <w:szCs w:val="22"/>
          <w:lang w:eastAsia="en-US"/>
        </w:rPr>
        <w:t>*</w:t>
      </w:r>
      <w:proofErr w:type="spellStart"/>
      <w:r w:rsidR="00C21358" w:rsidRPr="00A346BF">
        <w:rPr>
          <w:rFonts w:ascii="Calibri" w:hAnsi="Calibri" w:cs="Calibri"/>
          <w:szCs w:val="22"/>
          <w:lang w:eastAsia="en-US"/>
        </w:rPr>
        <w:t>i</w:t>
      </w:r>
      <w:r w:rsidR="009F15FE" w:rsidRPr="00A346BF">
        <w:rPr>
          <w:rFonts w:ascii="Calibri" w:hAnsi="Calibri" w:cs="Calibri"/>
          <w:szCs w:val="22"/>
          <w:lang w:eastAsia="en-US"/>
        </w:rPr>
        <w:t>nnenschaften</w:t>
      </w:r>
      <w:proofErr w:type="spellEnd"/>
      <w:r w:rsidR="009F15FE" w:rsidRPr="00A346BF">
        <w:rPr>
          <w:rFonts w:ascii="Calibri" w:hAnsi="Calibri" w:cs="Calibri"/>
          <w:szCs w:val="22"/>
          <w:lang w:eastAsia="en-US"/>
        </w:rPr>
        <w:t>, Funktionen in wissenschaftlichen Gesellschaften oder Programmkomitees)</w:t>
      </w:r>
    </w:p>
    <w:p w14:paraId="6ED28AC4" w14:textId="77777777" w:rsidR="0049700D" w:rsidRPr="00A346BF" w:rsidRDefault="00FF5626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b/>
          <w:bCs/>
          <w:szCs w:val="22"/>
        </w:rPr>
        <w:t>Publikations</w:t>
      </w:r>
      <w:r w:rsidR="00CC5695" w:rsidRPr="00A346BF">
        <w:rPr>
          <w:rFonts w:ascii="Calibri" w:hAnsi="Calibri" w:cs="Calibri"/>
          <w:b/>
          <w:bCs/>
          <w:szCs w:val="22"/>
        </w:rPr>
        <w:t>v</w:t>
      </w:r>
      <w:r w:rsidRPr="00A346BF">
        <w:rPr>
          <w:rFonts w:ascii="Calibri" w:hAnsi="Calibri" w:cs="Calibri"/>
          <w:b/>
          <w:bCs/>
          <w:szCs w:val="22"/>
        </w:rPr>
        <w:t>erzeichnis</w:t>
      </w:r>
      <w:r w:rsidRPr="00A346BF">
        <w:rPr>
          <w:rFonts w:ascii="Calibri" w:hAnsi="Calibri" w:cs="Calibri"/>
          <w:szCs w:val="22"/>
        </w:rPr>
        <w:t xml:space="preserve"> </w:t>
      </w:r>
      <w:r w:rsidR="00FD4750" w:rsidRPr="00A346BF">
        <w:rPr>
          <w:rFonts w:ascii="Calibri" w:hAnsi="Calibri" w:cs="Calibri"/>
          <w:szCs w:val="22"/>
        </w:rPr>
        <w:t>mit:</w:t>
      </w:r>
    </w:p>
    <w:p w14:paraId="1E22672F" w14:textId="77777777" w:rsidR="009F15FE" w:rsidRPr="00A346BF" w:rsidRDefault="009F15FE" w:rsidP="00122A95">
      <w:pPr>
        <w:pStyle w:val="Aufzhlungszeichen2"/>
        <w:rPr>
          <w:rFonts w:ascii="Calibri" w:eastAsia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Kenntlichmachung der fünf im Sinne der ausgeschriebenen Professur</w:t>
      </w:r>
      <w:r w:rsidR="00FD4750" w:rsidRPr="00A346BF">
        <w:rPr>
          <w:rFonts w:ascii="Calibri" w:hAnsi="Calibri" w:cs="Calibri"/>
          <w:szCs w:val="22"/>
        </w:rPr>
        <w:t xml:space="preserve"> wichtigsten Veröffentlichungen</w:t>
      </w:r>
    </w:p>
    <w:p w14:paraId="28DD31CB" w14:textId="70D6FE17" w:rsidR="009F15FE" w:rsidRPr="00A346BF" w:rsidRDefault="009F15FE" w:rsidP="00122A95">
      <w:pPr>
        <w:pStyle w:val="Aufzhlungszeichen2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Angabe eines Internetlinks zum Download (PDF-Versionen) </w:t>
      </w:r>
      <w:r w:rsidR="0010106E" w:rsidRPr="00A346BF">
        <w:rPr>
          <w:rFonts w:ascii="Calibri" w:hAnsi="Calibri" w:cs="Calibri"/>
          <w:szCs w:val="22"/>
        </w:rPr>
        <w:t xml:space="preserve">oder elektronische Übermittlung der </w:t>
      </w:r>
      <w:r w:rsidR="00FD4750" w:rsidRPr="00A346BF">
        <w:rPr>
          <w:rFonts w:ascii="Calibri" w:hAnsi="Calibri" w:cs="Calibri"/>
          <w:szCs w:val="22"/>
        </w:rPr>
        <w:t>PDF-Dateien</w:t>
      </w:r>
      <w:r w:rsidR="0010106E" w:rsidRPr="00A346BF">
        <w:rPr>
          <w:rFonts w:ascii="Calibri" w:hAnsi="Calibri" w:cs="Calibri"/>
          <w:szCs w:val="22"/>
        </w:rPr>
        <w:t xml:space="preserve"> dieser fünf Veröffentlichungen</w:t>
      </w:r>
    </w:p>
    <w:p w14:paraId="48CC09AB" w14:textId="0F95AC14" w:rsidR="009F15FE" w:rsidRPr="00A346BF" w:rsidRDefault="009D32CE" w:rsidP="00122A95">
      <w:pPr>
        <w:pStyle w:val="Aufzhlungszeichen2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j</w:t>
      </w:r>
      <w:r w:rsidR="009F15FE" w:rsidRPr="00A346BF">
        <w:rPr>
          <w:rFonts w:ascii="Calibri" w:hAnsi="Calibri" w:cs="Calibri"/>
          <w:szCs w:val="22"/>
        </w:rPr>
        <w:t>e nach den Gepflogenheiten des Fachs Angaben zu Zitationen und Impa</w:t>
      </w:r>
      <w:r w:rsidR="00925F96" w:rsidRPr="00A346BF">
        <w:rPr>
          <w:rFonts w:ascii="Calibri" w:hAnsi="Calibri" w:cs="Calibri"/>
          <w:szCs w:val="22"/>
        </w:rPr>
        <w:t>c</w:t>
      </w:r>
      <w:r w:rsidR="009F15FE" w:rsidRPr="00A346BF">
        <w:rPr>
          <w:rFonts w:ascii="Calibri" w:hAnsi="Calibri" w:cs="Calibri"/>
          <w:szCs w:val="22"/>
        </w:rPr>
        <w:t>t</w:t>
      </w:r>
    </w:p>
    <w:p w14:paraId="569BC58E" w14:textId="77777777" w:rsidR="0049700D" w:rsidRPr="00A346BF" w:rsidRDefault="00FF5626" w:rsidP="00122A95">
      <w:pPr>
        <w:pStyle w:val="Aufzhlungszeichen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Vortrags</w:t>
      </w:r>
      <w:r w:rsidR="00CC5695" w:rsidRPr="00A346BF">
        <w:rPr>
          <w:rFonts w:ascii="Calibri" w:hAnsi="Calibri" w:cs="Calibri"/>
          <w:b/>
          <w:szCs w:val="22"/>
        </w:rPr>
        <w:t>v</w:t>
      </w:r>
      <w:r w:rsidRPr="00A346BF">
        <w:rPr>
          <w:rFonts w:ascii="Calibri" w:hAnsi="Calibri" w:cs="Calibri"/>
          <w:b/>
          <w:szCs w:val="22"/>
        </w:rPr>
        <w:t>erzeichnis</w:t>
      </w:r>
    </w:p>
    <w:p w14:paraId="30F6A9A9" w14:textId="77777777" w:rsidR="00FF5626" w:rsidRPr="00A346BF" w:rsidRDefault="00183348" w:rsidP="00122A95">
      <w:pPr>
        <w:pStyle w:val="Listenfortsetzung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>mit</w:t>
      </w:r>
      <w:r w:rsidR="00FF5626" w:rsidRPr="00A346BF">
        <w:rPr>
          <w:rFonts w:ascii="Calibri" w:hAnsi="Calibri" w:cs="Calibri"/>
          <w:szCs w:val="22"/>
        </w:rPr>
        <w:t xml:space="preserve"> Angaben über eingeladene Hauptvorträge bei internationalen Tagungen</w:t>
      </w:r>
    </w:p>
    <w:p w14:paraId="01D78068" w14:textId="77777777" w:rsidR="00FD4750" w:rsidRPr="00A346BF" w:rsidRDefault="00FD4750" w:rsidP="00122A95">
      <w:pPr>
        <w:pStyle w:val="Aufzhlungszeichen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Drittmittel</w:t>
      </w:r>
    </w:p>
    <w:p w14:paraId="4365B840" w14:textId="77777777" w:rsidR="00FD4750" w:rsidRPr="00A346BF" w:rsidRDefault="00FD4750" w:rsidP="00122A95">
      <w:pPr>
        <w:pStyle w:val="Listenfortsetzung"/>
        <w:rPr>
          <w:rFonts w:ascii="Calibri" w:hAnsi="Calibri" w:cs="Calibri"/>
          <w:szCs w:val="22"/>
          <w:lang w:eastAsia="en-US"/>
        </w:rPr>
      </w:pPr>
      <w:r w:rsidRPr="00A346BF">
        <w:rPr>
          <w:rFonts w:ascii="Calibri" w:hAnsi="Calibri" w:cs="Calibri"/>
          <w:szCs w:val="22"/>
          <w:lang w:eastAsia="en-US"/>
        </w:rPr>
        <w:t>Verzeichnis eingeworbener Drittmittelprojekte (Thema, Laufzeit, Herkunft, Volumen) sowie etwaiger Erfindungen/Patente</w:t>
      </w:r>
    </w:p>
    <w:p w14:paraId="305A3802" w14:textId="77777777" w:rsidR="00FF5626" w:rsidRPr="00A346BF" w:rsidRDefault="00FF5626" w:rsidP="00122A95">
      <w:pPr>
        <w:pStyle w:val="Aufzhlungszeichen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Verzeichnis der gehaltenen Lehrveranstaltungen und betreuten Abschlussarbeiten</w:t>
      </w:r>
      <w:r w:rsidR="00AA49CF" w:rsidRPr="00A346BF">
        <w:rPr>
          <w:rFonts w:ascii="Calibri" w:hAnsi="Calibri" w:cs="Calibri"/>
          <w:b/>
          <w:szCs w:val="22"/>
        </w:rPr>
        <w:t xml:space="preserve">, </w:t>
      </w:r>
      <w:r w:rsidR="009F15FE" w:rsidRPr="00A346BF">
        <w:rPr>
          <w:rFonts w:ascii="Calibri" w:hAnsi="Calibri" w:cs="Calibri"/>
          <w:b/>
          <w:szCs w:val="22"/>
        </w:rPr>
        <w:t>insbesondere Dissertationen</w:t>
      </w:r>
    </w:p>
    <w:p w14:paraId="78BDBE8C" w14:textId="77777777" w:rsidR="00675BC4" w:rsidRPr="00A346BF" w:rsidRDefault="00675BC4" w:rsidP="00122A95">
      <w:pPr>
        <w:pStyle w:val="Aufzhlungszeichen"/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b/>
          <w:szCs w:val="22"/>
        </w:rPr>
        <w:t>Lehrbewertungen</w:t>
      </w:r>
      <w:r w:rsidRPr="00A346BF">
        <w:rPr>
          <w:rFonts w:ascii="Calibri" w:hAnsi="Calibri" w:cs="Calibri"/>
          <w:szCs w:val="22"/>
        </w:rPr>
        <w:t xml:space="preserve"> (wenn vorhanden)</w:t>
      </w:r>
    </w:p>
    <w:p w14:paraId="3C931429" w14:textId="77777777" w:rsidR="00FF5626" w:rsidRPr="00A346BF" w:rsidRDefault="00FF5626" w:rsidP="00122A95">
      <w:pPr>
        <w:pStyle w:val="Aufzhlungszeichen"/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Kopien von Urkunden und Zeugnissen</w:t>
      </w:r>
    </w:p>
    <w:p w14:paraId="71792F40" w14:textId="77777777" w:rsidR="00FF5626" w:rsidRPr="00A346BF" w:rsidRDefault="00FF5626" w:rsidP="00122A95">
      <w:pPr>
        <w:rPr>
          <w:rFonts w:ascii="Calibri" w:hAnsi="Calibri" w:cs="Calibri"/>
          <w:szCs w:val="22"/>
        </w:rPr>
      </w:pPr>
    </w:p>
    <w:p w14:paraId="2E68AB6A" w14:textId="77777777" w:rsidR="00A346BF" w:rsidRPr="00A346BF" w:rsidRDefault="00A346BF" w:rsidP="00A346BF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lastRenderedPageBreak/>
        <w:t>Ihre Bewerbung, in deutscher oder englischer Sprache in elektronischer Form, senden Sie bitte an den Dekan der Historisch-Kulturwissenschaftlichen Fakultät der Universität Wien, Univ.-Prof. Dr. Sebastian Schütze, Universitätsring 1, 1010 Wien (</w:t>
      </w:r>
      <w:r w:rsidRPr="00A346BF">
        <w:rPr>
          <w:rStyle w:val="Hyperlink"/>
          <w:rFonts w:ascii="Calibri" w:hAnsi="Calibri" w:cs="Calibri"/>
          <w:szCs w:val="22"/>
        </w:rPr>
        <w:t>dekanat.hkw@univie.ac.at</w:t>
      </w:r>
      <w:r w:rsidRPr="00A346BF">
        <w:rPr>
          <w:rFonts w:ascii="Calibri" w:hAnsi="Calibri" w:cs="Calibri"/>
          <w:szCs w:val="22"/>
        </w:rPr>
        <w:t>).</w:t>
      </w:r>
    </w:p>
    <w:p w14:paraId="0084DB5A" w14:textId="77777777" w:rsidR="00A346BF" w:rsidRPr="00A346BF" w:rsidRDefault="00A346BF" w:rsidP="00A346BF">
      <w:pPr>
        <w:rPr>
          <w:rFonts w:ascii="Calibri" w:hAnsi="Calibri" w:cs="Calibri"/>
          <w:szCs w:val="22"/>
        </w:rPr>
      </w:pPr>
    </w:p>
    <w:p w14:paraId="03DFB702" w14:textId="77777777" w:rsidR="00A346BF" w:rsidRPr="00A346BF" w:rsidRDefault="00A346BF" w:rsidP="00A346BF">
      <w:pPr>
        <w:rPr>
          <w:rFonts w:ascii="Calibri" w:hAnsi="Calibri" w:cs="Calibri"/>
          <w:b/>
          <w:szCs w:val="22"/>
        </w:rPr>
      </w:pPr>
      <w:r w:rsidRPr="00A346BF">
        <w:rPr>
          <w:rFonts w:ascii="Calibri" w:hAnsi="Calibri" w:cs="Calibri"/>
          <w:b/>
          <w:szCs w:val="22"/>
        </w:rPr>
        <w:t>Kennzahl: 14/21-2020/21</w:t>
      </w:r>
    </w:p>
    <w:p w14:paraId="04DF862E" w14:textId="77777777" w:rsidR="00572712" w:rsidRPr="00A346BF" w:rsidRDefault="00572712" w:rsidP="00122A95">
      <w:pPr>
        <w:rPr>
          <w:rFonts w:ascii="Calibri" w:hAnsi="Calibri" w:cs="Calibri"/>
          <w:szCs w:val="22"/>
        </w:rPr>
      </w:pPr>
    </w:p>
    <w:p w14:paraId="28BF80E4" w14:textId="6A4EB212" w:rsidR="003D37FC" w:rsidRPr="00A346BF" w:rsidRDefault="003D37FC" w:rsidP="003D37FC">
      <w:pPr>
        <w:rPr>
          <w:rFonts w:ascii="Calibri" w:hAnsi="Calibri" w:cs="Calibri"/>
          <w:szCs w:val="22"/>
        </w:rPr>
      </w:pPr>
      <w:r w:rsidRPr="00A346BF">
        <w:rPr>
          <w:rFonts w:ascii="Calibri" w:hAnsi="Calibri" w:cs="Calibri"/>
          <w:szCs w:val="22"/>
        </w:rPr>
        <w:t xml:space="preserve">Die Bewerbungsfrist endet am </w:t>
      </w:r>
      <w:r w:rsidR="004B5CE5">
        <w:rPr>
          <w:rFonts w:ascii="Calibri" w:hAnsi="Calibri" w:cs="Calibri"/>
          <w:b/>
          <w:szCs w:val="22"/>
        </w:rPr>
        <w:t>29. September 2021</w:t>
      </w:r>
      <w:r w:rsidRPr="00A346BF">
        <w:rPr>
          <w:rFonts w:ascii="Calibri" w:hAnsi="Calibri" w:cs="Calibri"/>
          <w:szCs w:val="22"/>
        </w:rPr>
        <w:t>.</w:t>
      </w:r>
    </w:p>
    <w:p w14:paraId="55C07322" w14:textId="77777777" w:rsidR="003D37FC" w:rsidRPr="00A346BF" w:rsidRDefault="003D37FC" w:rsidP="003D37FC">
      <w:pPr>
        <w:rPr>
          <w:rFonts w:ascii="Calibri" w:hAnsi="Calibri" w:cs="Calibri"/>
          <w:szCs w:val="22"/>
        </w:rPr>
      </w:pPr>
    </w:p>
    <w:p w14:paraId="7BBF2656" w14:textId="77777777" w:rsidR="00B30618" w:rsidRPr="00A346BF" w:rsidRDefault="00421298" w:rsidP="00B30618">
      <w:pPr>
        <w:rPr>
          <w:rFonts w:ascii="Calibri" w:hAnsi="Calibri" w:cs="Calibri"/>
          <w:szCs w:val="22"/>
        </w:rPr>
      </w:pPr>
      <w:hyperlink r:id="rId10" w:history="1">
        <w:r w:rsidR="00B30618" w:rsidRPr="00A346BF">
          <w:rPr>
            <w:rStyle w:val="Hyperlink"/>
            <w:rFonts w:ascii="Calibri" w:hAnsi="Calibri" w:cs="Calibri"/>
            <w:szCs w:val="22"/>
          </w:rPr>
          <w:t xml:space="preserve">Datenschutzerklärung </w:t>
        </w:r>
      </w:hyperlink>
    </w:p>
    <w:p w14:paraId="0E2B3987" w14:textId="342273C1" w:rsidR="00FF5626" w:rsidRPr="00A346BF" w:rsidRDefault="00FF5626" w:rsidP="003D37FC">
      <w:pPr>
        <w:rPr>
          <w:rFonts w:ascii="Calibri" w:hAnsi="Calibri" w:cs="Calibri"/>
          <w:szCs w:val="22"/>
        </w:rPr>
      </w:pPr>
    </w:p>
    <w:sectPr w:rsidR="00FF5626" w:rsidRPr="00A346BF" w:rsidSect="00016C7B">
      <w:headerReference w:type="default" r:id="rId11"/>
      <w:footerReference w:type="even" r:id="rId12"/>
      <w:pgSz w:w="11906" w:h="16838" w:code="9"/>
      <w:pgMar w:top="2410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011D8" w16cid:durableId="21A31B0F"/>
  <w16cid:commentId w16cid:paraId="7662BE2E" w16cid:durableId="21A31B10"/>
  <w16cid:commentId w16cid:paraId="0322F484" w16cid:durableId="21A31B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F86A" w14:textId="77777777" w:rsidR="00895940" w:rsidRDefault="00895940">
      <w:r>
        <w:separator/>
      </w:r>
    </w:p>
  </w:endnote>
  <w:endnote w:type="continuationSeparator" w:id="0">
    <w:p w14:paraId="776927CE" w14:textId="77777777" w:rsidR="00895940" w:rsidRDefault="008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8A73" w14:textId="77777777" w:rsidR="00766D04" w:rsidRDefault="00766D04" w:rsidP="004D11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6C213E0" w14:textId="77777777" w:rsidR="00766D04" w:rsidRDefault="00766D04" w:rsidP="002A19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3144" w14:textId="77777777" w:rsidR="00895940" w:rsidRDefault="00895940">
      <w:r>
        <w:separator/>
      </w:r>
    </w:p>
  </w:footnote>
  <w:footnote w:type="continuationSeparator" w:id="0">
    <w:p w14:paraId="0D76E484" w14:textId="77777777" w:rsidR="00895940" w:rsidRDefault="0089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8DE4" w14:textId="1E7CB10D" w:rsidR="002C4225" w:rsidRDefault="00572712" w:rsidP="00123D71">
    <w:pPr>
      <w:pStyle w:val="Kopfzeile"/>
      <w:jc w:val="right"/>
      <w:rPr>
        <w:sz w:val="36"/>
        <w:szCs w:val="36"/>
      </w:rPr>
    </w:pPr>
    <w:r>
      <w:rPr>
        <w:sz w:val="36"/>
        <w:szCs w:val="36"/>
      </w:rPr>
      <w:t xml:space="preserve"> </w:t>
    </w:r>
    <w:r w:rsidR="00123D71">
      <w:rPr>
        <w:noProof/>
        <w:lang w:val="de-DE"/>
      </w:rPr>
      <w:drawing>
        <wp:inline distT="0" distB="0" distL="0" distR="0" wp14:anchorId="51CE11FA" wp14:editId="69947FAE">
          <wp:extent cx="2343150" cy="6477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E14DF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123F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E4748C"/>
    <w:lvl w:ilvl="0">
      <w:numFmt w:val="bullet"/>
      <w:lvlText w:val="*"/>
      <w:lvlJc w:val="left"/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95" w:hanging="358"/>
      </w:pPr>
      <w:rPr>
        <w:rFonts w:ascii="Symbol" w:hAnsi="Symbol"/>
        <w:b w:val="0"/>
        <w:w w:val="76"/>
        <w:sz w:val="22"/>
      </w:rPr>
    </w:lvl>
    <w:lvl w:ilvl="1">
      <w:numFmt w:val="bullet"/>
      <w:lvlText w:val=""/>
      <w:lvlJc w:val="left"/>
      <w:pPr>
        <w:ind w:left="846" w:hanging="351"/>
      </w:pPr>
      <w:rPr>
        <w:rFonts w:ascii="Symbol" w:hAnsi="Symbol"/>
        <w:b w:val="0"/>
        <w:w w:val="76"/>
        <w:sz w:val="22"/>
      </w:rPr>
    </w:lvl>
    <w:lvl w:ilvl="2">
      <w:numFmt w:val="bullet"/>
      <w:lvlText w:val="•"/>
      <w:lvlJc w:val="left"/>
      <w:pPr>
        <w:ind w:left="846" w:hanging="351"/>
      </w:pPr>
    </w:lvl>
    <w:lvl w:ilvl="3">
      <w:numFmt w:val="bullet"/>
      <w:lvlText w:val="•"/>
      <w:lvlJc w:val="left"/>
      <w:pPr>
        <w:ind w:left="1909" w:hanging="351"/>
      </w:pPr>
    </w:lvl>
    <w:lvl w:ilvl="4">
      <w:numFmt w:val="bullet"/>
      <w:lvlText w:val="•"/>
      <w:lvlJc w:val="left"/>
      <w:pPr>
        <w:ind w:left="2971" w:hanging="351"/>
      </w:pPr>
    </w:lvl>
    <w:lvl w:ilvl="5">
      <w:numFmt w:val="bullet"/>
      <w:lvlText w:val="•"/>
      <w:lvlJc w:val="left"/>
      <w:pPr>
        <w:ind w:left="4034" w:hanging="351"/>
      </w:pPr>
    </w:lvl>
    <w:lvl w:ilvl="6">
      <w:numFmt w:val="bullet"/>
      <w:lvlText w:val="•"/>
      <w:lvlJc w:val="left"/>
      <w:pPr>
        <w:ind w:left="5096" w:hanging="351"/>
      </w:pPr>
    </w:lvl>
    <w:lvl w:ilvl="7">
      <w:numFmt w:val="bullet"/>
      <w:lvlText w:val="•"/>
      <w:lvlJc w:val="left"/>
      <w:pPr>
        <w:ind w:left="6159" w:hanging="351"/>
      </w:pPr>
    </w:lvl>
    <w:lvl w:ilvl="8">
      <w:numFmt w:val="bullet"/>
      <w:lvlText w:val="•"/>
      <w:lvlJc w:val="left"/>
      <w:pPr>
        <w:ind w:left="7221" w:hanging="351"/>
      </w:pPr>
    </w:lvl>
  </w:abstractNum>
  <w:abstractNum w:abstractNumId="4" w15:restartNumberingAfterBreak="0">
    <w:nsid w:val="017E7370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32C1"/>
    <w:multiLevelType w:val="hybridMultilevel"/>
    <w:tmpl w:val="841C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20E70"/>
    <w:multiLevelType w:val="hybridMultilevel"/>
    <w:tmpl w:val="3A30B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1C86"/>
    <w:multiLevelType w:val="hybridMultilevel"/>
    <w:tmpl w:val="F32EE148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5DC4AA8"/>
    <w:multiLevelType w:val="hybridMultilevel"/>
    <w:tmpl w:val="BC1E644E"/>
    <w:lvl w:ilvl="0" w:tplc="D1821554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29DF"/>
    <w:multiLevelType w:val="hybridMultilevel"/>
    <w:tmpl w:val="06A07F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7AA"/>
    <w:multiLevelType w:val="hybridMultilevel"/>
    <w:tmpl w:val="21365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429"/>
    <w:multiLevelType w:val="multilevel"/>
    <w:tmpl w:val="0C07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 w15:restartNumberingAfterBreak="0">
    <w:nsid w:val="33160AE7"/>
    <w:multiLevelType w:val="hybridMultilevel"/>
    <w:tmpl w:val="E0943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E359C"/>
    <w:multiLevelType w:val="hybridMultilevel"/>
    <w:tmpl w:val="B9FCA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208B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F517A5"/>
    <w:multiLevelType w:val="hybridMultilevel"/>
    <w:tmpl w:val="9DA66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F5425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4EE8"/>
    <w:multiLevelType w:val="hybridMultilevel"/>
    <w:tmpl w:val="CF625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02C7"/>
    <w:multiLevelType w:val="hybridMultilevel"/>
    <w:tmpl w:val="96E44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5C9D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59E"/>
    <w:multiLevelType w:val="hybridMultilevel"/>
    <w:tmpl w:val="3EA6E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20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10"/>
  </w:num>
  <w:num w:numId="13">
    <w:abstractNumId w:val="6"/>
  </w:num>
  <w:num w:numId="14">
    <w:abstractNumId w:val="10"/>
  </w:num>
  <w:num w:numId="1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19"/>
  </w:num>
  <w:num w:numId="18">
    <w:abstractNumId w:val="7"/>
  </w:num>
  <w:num w:numId="19">
    <w:abstractNumId w:val="18"/>
  </w:num>
  <w:num w:numId="20">
    <w:abstractNumId w:val="11"/>
  </w:num>
  <w:num w:numId="21">
    <w:abstractNumId w:val="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3"/>
    <w:rsid w:val="0000064C"/>
    <w:rsid w:val="00005ECD"/>
    <w:rsid w:val="000065CD"/>
    <w:rsid w:val="00006C16"/>
    <w:rsid w:val="00007D60"/>
    <w:rsid w:val="00010624"/>
    <w:rsid w:val="000126A4"/>
    <w:rsid w:val="00016C7B"/>
    <w:rsid w:val="000175AA"/>
    <w:rsid w:val="00020973"/>
    <w:rsid w:val="00023C29"/>
    <w:rsid w:val="000268B9"/>
    <w:rsid w:val="0003164E"/>
    <w:rsid w:val="00032850"/>
    <w:rsid w:val="00033EB1"/>
    <w:rsid w:val="000358BB"/>
    <w:rsid w:val="00036585"/>
    <w:rsid w:val="00040384"/>
    <w:rsid w:val="00042205"/>
    <w:rsid w:val="0004276E"/>
    <w:rsid w:val="00042E2B"/>
    <w:rsid w:val="00043CBB"/>
    <w:rsid w:val="00043D07"/>
    <w:rsid w:val="00047429"/>
    <w:rsid w:val="000518B8"/>
    <w:rsid w:val="00052EE5"/>
    <w:rsid w:val="00054123"/>
    <w:rsid w:val="0005774D"/>
    <w:rsid w:val="00063470"/>
    <w:rsid w:val="00064602"/>
    <w:rsid w:val="00066977"/>
    <w:rsid w:val="000672A8"/>
    <w:rsid w:val="000728EB"/>
    <w:rsid w:val="00072A91"/>
    <w:rsid w:val="00074DFF"/>
    <w:rsid w:val="000775A2"/>
    <w:rsid w:val="00082759"/>
    <w:rsid w:val="000852C2"/>
    <w:rsid w:val="00086777"/>
    <w:rsid w:val="0008768B"/>
    <w:rsid w:val="00087BC4"/>
    <w:rsid w:val="0009033E"/>
    <w:rsid w:val="00091A57"/>
    <w:rsid w:val="00094272"/>
    <w:rsid w:val="00094646"/>
    <w:rsid w:val="0009772C"/>
    <w:rsid w:val="0009787A"/>
    <w:rsid w:val="000A0EB4"/>
    <w:rsid w:val="000A1CD6"/>
    <w:rsid w:val="000A1F1C"/>
    <w:rsid w:val="000A5B03"/>
    <w:rsid w:val="000A6789"/>
    <w:rsid w:val="000A7BA8"/>
    <w:rsid w:val="000B18A4"/>
    <w:rsid w:val="000B191B"/>
    <w:rsid w:val="000B27FB"/>
    <w:rsid w:val="000B2B32"/>
    <w:rsid w:val="000B2D26"/>
    <w:rsid w:val="000B55F2"/>
    <w:rsid w:val="000B7ACB"/>
    <w:rsid w:val="000C1D5C"/>
    <w:rsid w:val="000C55A8"/>
    <w:rsid w:val="000C5A7B"/>
    <w:rsid w:val="000D1563"/>
    <w:rsid w:val="000D1B4E"/>
    <w:rsid w:val="000D36A6"/>
    <w:rsid w:val="000D52A8"/>
    <w:rsid w:val="000D52FE"/>
    <w:rsid w:val="000D5DA6"/>
    <w:rsid w:val="000D64BC"/>
    <w:rsid w:val="000D7F3E"/>
    <w:rsid w:val="000E1FF0"/>
    <w:rsid w:val="000E2638"/>
    <w:rsid w:val="000E2A59"/>
    <w:rsid w:val="000F2F5C"/>
    <w:rsid w:val="000F470A"/>
    <w:rsid w:val="000F4F1E"/>
    <w:rsid w:val="000F5A09"/>
    <w:rsid w:val="000F790B"/>
    <w:rsid w:val="00100316"/>
    <w:rsid w:val="001006D8"/>
    <w:rsid w:val="0010106E"/>
    <w:rsid w:val="001019DA"/>
    <w:rsid w:val="00103E6D"/>
    <w:rsid w:val="001045E6"/>
    <w:rsid w:val="00104E6C"/>
    <w:rsid w:val="001057FA"/>
    <w:rsid w:val="001061ED"/>
    <w:rsid w:val="0010714A"/>
    <w:rsid w:val="00111297"/>
    <w:rsid w:val="00115CEC"/>
    <w:rsid w:val="001161A9"/>
    <w:rsid w:val="0011692D"/>
    <w:rsid w:val="001222DB"/>
    <w:rsid w:val="001224CC"/>
    <w:rsid w:val="00122A95"/>
    <w:rsid w:val="00123D71"/>
    <w:rsid w:val="001244A5"/>
    <w:rsid w:val="00125BEE"/>
    <w:rsid w:val="00125ECB"/>
    <w:rsid w:val="0012660D"/>
    <w:rsid w:val="00126641"/>
    <w:rsid w:val="00131F1E"/>
    <w:rsid w:val="00136AE3"/>
    <w:rsid w:val="00136B40"/>
    <w:rsid w:val="001432BA"/>
    <w:rsid w:val="001433BE"/>
    <w:rsid w:val="00143646"/>
    <w:rsid w:val="00144570"/>
    <w:rsid w:val="00145F67"/>
    <w:rsid w:val="00146218"/>
    <w:rsid w:val="001462F8"/>
    <w:rsid w:val="00146DF0"/>
    <w:rsid w:val="0015107D"/>
    <w:rsid w:val="0015348B"/>
    <w:rsid w:val="00157C2C"/>
    <w:rsid w:val="00162013"/>
    <w:rsid w:val="00164150"/>
    <w:rsid w:val="001643F2"/>
    <w:rsid w:val="001661A9"/>
    <w:rsid w:val="0016688D"/>
    <w:rsid w:val="001712AF"/>
    <w:rsid w:val="00171871"/>
    <w:rsid w:val="00174B0B"/>
    <w:rsid w:val="001752DA"/>
    <w:rsid w:val="0017611D"/>
    <w:rsid w:val="001769DF"/>
    <w:rsid w:val="00183348"/>
    <w:rsid w:val="00183614"/>
    <w:rsid w:val="0018542A"/>
    <w:rsid w:val="0018636B"/>
    <w:rsid w:val="0019004F"/>
    <w:rsid w:val="00190273"/>
    <w:rsid w:val="00190719"/>
    <w:rsid w:val="0019099C"/>
    <w:rsid w:val="001927EB"/>
    <w:rsid w:val="001929A7"/>
    <w:rsid w:val="001934F3"/>
    <w:rsid w:val="00194DC9"/>
    <w:rsid w:val="00197215"/>
    <w:rsid w:val="001A371E"/>
    <w:rsid w:val="001A58FB"/>
    <w:rsid w:val="001B0CC9"/>
    <w:rsid w:val="001B182E"/>
    <w:rsid w:val="001B221A"/>
    <w:rsid w:val="001B23ED"/>
    <w:rsid w:val="001B4A81"/>
    <w:rsid w:val="001B53E0"/>
    <w:rsid w:val="001B7A2B"/>
    <w:rsid w:val="001C4A42"/>
    <w:rsid w:val="001C51B2"/>
    <w:rsid w:val="001C569C"/>
    <w:rsid w:val="001C648F"/>
    <w:rsid w:val="001C6A92"/>
    <w:rsid w:val="001D103E"/>
    <w:rsid w:val="001D1ADB"/>
    <w:rsid w:val="001D585E"/>
    <w:rsid w:val="001D5EAB"/>
    <w:rsid w:val="001D7EA1"/>
    <w:rsid w:val="001E1C69"/>
    <w:rsid w:val="001E26B9"/>
    <w:rsid w:val="001E3603"/>
    <w:rsid w:val="001E4B6D"/>
    <w:rsid w:val="001E5EE7"/>
    <w:rsid w:val="001E649C"/>
    <w:rsid w:val="001E78AA"/>
    <w:rsid w:val="001F18C4"/>
    <w:rsid w:val="001F1908"/>
    <w:rsid w:val="001F3030"/>
    <w:rsid w:val="001F3FDC"/>
    <w:rsid w:val="002003F6"/>
    <w:rsid w:val="002005B1"/>
    <w:rsid w:val="00210F13"/>
    <w:rsid w:val="002128F5"/>
    <w:rsid w:val="0021428D"/>
    <w:rsid w:val="00214F19"/>
    <w:rsid w:val="00217BAC"/>
    <w:rsid w:val="002208AE"/>
    <w:rsid w:val="002208EB"/>
    <w:rsid w:val="00221BDE"/>
    <w:rsid w:val="002229BD"/>
    <w:rsid w:val="0022379A"/>
    <w:rsid w:val="00224290"/>
    <w:rsid w:val="002266D5"/>
    <w:rsid w:val="00226FE6"/>
    <w:rsid w:val="0023121C"/>
    <w:rsid w:val="0023151D"/>
    <w:rsid w:val="00236831"/>
    <w:rsid w:val="002436B7"/>
    <w:rsid w:val="00243A24"/>
    <w:rsid w:val="00244920"/>
    <w:rsid w:val="002449EC"/>
    <w:rsid w:val="00244D29"/>
    <w:rsid w:val="00244E4B"/>
    <w:rsid w:val="00245764"/>
    <w:rsid w:val="00257175"/>
    <w:rsid w:val="00257320"/>
    <w:rsid w:val="00262ABF"/>
    <w:rsid w:val="002634F8"/>
    <w:rsid w:val="0026427A"/>
    <w:rsid w:val="00265961"/>
    <w:rsid w:val="00266445"/>
    <w:rsid w:val="0026667F"/>
    <w:rsid w:val="002673FE"/>
    <w:rsid w:val="002702EA"/>
    <w:rsid w:val="00271177"/>
    <w:rsid w:val="00273441"/>
    <w:rsid w:val="002757D6"/>
    <w:rsid w:val="002759F0"/>
    <w:rsid w:val="002802F3"/>
    <w:rsid w:val="00281225"/>
    <w:rsid w:val="00282D60"/>
    <w:rsid w:val="00282FA7"/>
    <w:rsid w:val="00283953"/>
    <w:rsid w:val="00283BA1"/>
    <w:rsid w:val="00284611"/>
    <w:rsid w:val="00284B9A"/>
    <w:rsid w:val="0028597F"/>
    <w:rsid w:val="00286BC4"/>
    <w:rsid w:val="002905E7"/>
    <w:rsid w:val="00291446"/>
    <w:rsid w:val="002914EE"/>
    <w:rsid w:val="00291ACA"/>
    <w:rsid w:val="002956B9"/>
    <w:rsid w:val="002969A9"/>
    <w:rsid w:val="002A0AF3"/>
    <w:rsid w:val="002A19A2"/>
    <w:rsid w:val="002A395E"/>
    <w:rsid w:val="002A39FF"/>
    <w:rsid w:val="002A427C"/>
    <w:rsid w:val="002A4753"/>
    <w:rsid w:val="002A5A3F"/>
    <w:rsid w:val="002B1282"/>
    <w:rsid w:val="002B2657"/>
    <w:rsid w:val="002B47DA"/>
    <w:rsid w:val="002B67D0"/>
    <w:rsid w:val="002B6DD0"/>
    <w:rsid w:val="002C153E"/>
    <w:rsid w:val="002C4225"/>
    <w:rsid w:val="002C754F"/>
    <w:rsid w:val="002D03F5"/>
    <w:rsid w:val="002D100C"/>
    <w:rsid w:val="002D2709"/>
    <w:rsid w:val="002D3890"/>
    <w:rsid w:val="002D626F"/>
    <w:rsid w:val="002D7BC8"/>
    <w:rsid w:val="002D7C75"/>
    <w:rsid w:val="002D7DC5"/>
    <w:rsid w:val="002E0779"/>
    <w:rsid w:val="002E5409"/>
    <w:rsid w:val="002E610D"/>
    <w:rsid w:val="002E7A0F"/>
    <w:rsid w:val="002F109E"/>
    <w:rsid w:val="002F37F7"/>
    <w:rsid w:val="002F579C"/>
    <w:rsid w:val="00300C9B"/>
    <w:rsid w:val="00303460"/>
    <w:rsid w:val="00304EC4"/>
    <w:rsid w:val="00310C72"/>
    <w:rsid w:val="003124F0"/>
    <w:rsid w:val="00312A66"/>
    <w:rsid w:val="00314019"/>
    <w:rsid w:val="003141ED"/>
    <w:rsid w:val="00316F76"/>
    <w:rsid w:val="003209AF"/>
    <w:rsid w:val="00321FE3"/>
    <w:rsid w:val="00324350"/>
    <w:rsid w:val="00326A9F"/>
    <w:rsid w:val="00326C73"/>
    <w:rsid w:val="00326E31"/>
    <w:rsid w:val="00327C13"/>
    <w:rsid w:val="00331715"/>
    <w:rsid w:val="00331BF3"/>
    <w:rsid w:val="00331C47"/>
    <w:rsid w:val="003343C6"/>
    <w:rsid w:val="003408EF"/>
    <w:rsid w:val="00344087"/>
    <w:rsid w:val="00344B11"/>
    <w:rsid w:val="003456D6"/>
    <w:rsid w:val="0034587A"/>
    <w:rsid w:val="00345CD0"/>
    <w:rsid w:val="00346812"/>
    <w:rsid w:val="00347612"/>
    <w:rsid w:val="003513AC"/>
    <w:rsid w:val="0035322E"/>
    <w:rsid w:val="003551DD"/>
    <w:rsid w:val="00356897"/>
    <w:rsid w:val="00356B46"/>
    <w:rsid w:val="00363376"/>
    <w:rsid w:val="00363BD8"/>
    <w:rsid w:val="003667B1"/>
    <w:rsid w:val="00367FE4"/>
    <w:rsid w:val="00371EC5"/>
    <w:rsid w:val="00372CFA"/>
    <w:rsid w:val="00374101"/>
    <w:rsid w:val="0037614F"/>
    <w:rsid w:val="003765C0"/>
    <w:rsid w:val="00377119"/>
    <w:rsid w:val="0038326A"/>
    <w:rsid w:val="0038507E"/>
    <w:rsid w:val="00386F6C"/>
    <w:rsid w:val="00387906"/>
    <w:rsid w:val="003879D0"/>
    <w:rsid w:val="00393554"/>
    <w:rsid w:val="0039419E"/>
    <w:rsid w:val="003A0C20"/>
    <w:rsid w:val="003A3087"/>
    <w:rsid w:val="003A4415"/>
    <w:rsid w:val="003A488E"/>
    <w:rsid w:val="003A7893"/>
    <w:rsid w:val="003B0140"/>
    <w:rsid w:val="003B2790"/>
    <w:rsid w:val="003B307B"/>
    <w:rsid w:val="003B41C4"/>
    <w:rsid w:val="003B5159"/>
    <w:rsid w:val="003B623C"/>
    <w:rsid w:val="003B685B"/>
    <w:rsid w:val="003B6894"/>
    <w:rsid w:val="003B6C0A"/>
    <w:rsid w:val="003C47CD"/>
    <w:rsid w:val="003D0F89"/>
    <w:rsid w:val="003D19FE"/>
    <w:rsid w:val="003D37FC"/>
    <w:rsid w:val="003E0F78"/>
    <w:rsid w:val="003E2D93"/>
    <w:rsid w:val="003E4E99"/>
    <w:rsid w:val="003E5068"/>
    <w:rsid w:val="003E5456"/>
    <w:rsid w:val="003F0D5C"/>
    <w:rsid w:val="003F1C99"/>
    <w:rsid w:val="003F3F97"/>
    <w:rsid w:val="003F4D69"/>
    <w:rsid w:val="003F57A4"/>
    <w:rsid w:val="003F5918"/>
    <w:rsid w:val="003F7762"/>
    <w:rsid w:val="00401F98"/>
    <w:rsid w:val="004023CB"/>
    <w:rsid w:val="00402B72"/>
    <w:rsid w:val="0040512B"/>
    <w:rsid w:val="0041270A"/>
    <w:rsid w:val="00412C62"/>
    <w:rsid w:val="00413102"/>
    <w:rsid w:val="00414967"/>
    <w:rsid w:val="004157E3"/>
    <w:rsid w:val="00416DEF"/>
    <w:rsid w:val="00417170"/>
    <w:rsid w:val="00421298"/>
    <w:rsid w:val="00427CE0"/>
    <w:rsid w:val="004356AC"/>
    <w:rsid w:val="00436707"/>
    <w:rsid w:val="004438EA"/>
    <w:rsid w:val="00452E71"/>
    <w:rsid w:val="00453FF1"/>
    <w:rsid w:val="00454711"/>
    <w:rsid w:val="00461E11"/>
    <w:rsid w:val="0046640D"/>
    <w:rsid w:val="004667DF"/>
    <w:rsid w:val="004723DB"/>
    <w:rsid w:val="00472A0C"/>
    <w:rsid w:val="0047713E"/>
    <w:rsid w:val="00481543"/>
    <w:rsid w:val="00482EFE"/>
    <w:rsid w:val="00490003"/>
    <w:rsid w:val="00494D08"/>
    <w:rsid w:val="0049700D"/>
    <w:rsid w:val="004974F6"/>
    <w:rsid w:val="004A107C"/>
    <w:rsid w:val="004A52F7"/>
    <w:rsid w:val="004A543A"/>
    <w:rsid w:val="004A5ABC"/>
    <w:rsid w:val="004A67E4"/>
    <w:rsid w:val="004B5CE5"/>
    <w:rsid w:val="004C48B8"/>
    <w:rsid w:val="004D0956"/>
    <w:rsid w:val="004D11A5"/>
    <w:rsid w:val="004D1705"/>
    <w:rsid w:val="004D70D3"/>
    <w:rsid w:val="004D7684"/>
    <w:rsid w:val="004E12BE"/>
    <w:rsid w:val="004E3225"/>
    <w:rsid w:val="004E3544"/>
    <w:rsid w:val="004E369A"/>
    <w:rsid w:val="004E43F6"/>
    <w:rsid w:val="004E57D1"/>
    <w:rsid w:val="004F035C"/>
    <w:rsid w:val="004F061F"/>
    <w:rsid w:val="004F2778"/>
    <w:rsid w:val="004F4592"/>
    <w:rsid w:val="00503533"/>
    <w:rsid w:val="00505246"/>
    <w:rsid w:val="00505462"/>
    <w:rsid w:val="00513F27"/>
    <w:rsid w:val="00515E2D"/>
    <w:rsid w:val="00516542"/>
    <w:rsid w:val="0051764D"/>
    <w:rsid w:val="00517CF7"/>
    <w:rsid w:val="005204E3"/>
    <w:rsid w:val="00522330"/>
    <w:rsid w:val="00525CDF"/>
    <w:rsid w:val="00526DCE"/>
    <w:rsid w:val="00533C82"/>
    <w:rsid w:val="00540374"/>
    <w:rsid w:val="005427F8"/>
    <w:rsid w:val="00543159"/>
    <w:rsid w:val="00544D95"/>
    <w:rsid w:val="005528C0"/>
    <w:rsid w:val="00552BA5"/>
    <w:rsid w:val="00552BE3"/>
    <w:rsid w:val="00553BEF"/>
    <w:rsid w:val="0055572E"/>
    <w:rsid w:val="00560356"/>
    <w:rsid w:val="00560ECB"/>
    <w:rsid w:val="005624EF"/>
    <w:rsid w:val="00563CE1"/>
    <w:rsid w:val="00564DBF"/>
    <w:rsid w:val="0056784B"/>
    <w:rsid w:val="005713AE"/>
    <w:rsid w:val="005714E6"/>
    <w:rsid w:val="00572712"/>
    <w:rsid w:val="005740AF"/>
    <w:rsid w:val="00574241"/>
    <w:rsid w:val="00576BA0"/>
    <w:rsid w:val="0057720E"/>
    <w:rsid w:val="00581F7F"/>
    <w:rsid w:val="005848EE"/>
    <w:rsid w:val="00586C0A"/>
    <w:rsid w:val="005871B9"/>
    <w:rsid w:val="005912C4"/>
    <w:rsid w:val="005929E7"/>
    <w:rsid w:val="00593726"/>
    <w:rsid w:val="00595186"/>
    <w:rsid w:val="00595BC9"/>
    <w:rsid w:val="005A0100"/>
    <w:rsid w:val="005A04C4"/>
    <w:rsid w:val="005A25A6"/>
    <w:rsid w:val="005B05D1"/>
    <w:rsid w:val="005B1532"/>
    <w:rsid w:val="005B32E6"/>
    <w:rsid w:val="005B4841"/>
    <w:rsid w:val="005B51E4"/>
    <w:rsid w:val="005B58E4"/>
    <w:rsid w:val="005C46CD"/>
    <w:rsid w:val="005C53EC"/>
    <w:rsid w:val="005C6B19"/>
    <w:rsid w:val="005D0556"/>
    <w:rsid w:val="005D0B09"/>
    <w:rsid w:val="005D40C1"/>
    <w:rsid w:val="005D6B13"/>
    <w:rsid w:val="005E0140"/>
    <w:rsid w:val="005E1C54"/>
    <w:rsid w:val="005E25A8"/>
    <w:rsid w:val="005E5DBE"/>
    <w:rsid w:val="005F4C81"/>
    <w:rsid w:val="005F5117"/>
    <w:rsid w:val="00600499"/>
    <w:rsid w:val="00600D86"/>
    <w:rsid w:val="00602F06"/>
    <w:rsid w:val="0061224A"/>
    <w:rsid w:val="00616C51"/>
    <w:rsid w:val="00616D73"/>
    <w:rsid w:val="006208DB"/>
    <w:rsid w:val="00622C91"/>
    <w:rsid w:val="00623230"/>
    <w:rsid w:val="00624906"/>
    <w:rsid w:val="00624948"/>
    <w:rsid w:val="0062575F"/>
    <w:rsid w:val="006304D9"/>
    <w:rsid w:val="006321C8"/>
    <w:rsid w:val="006335E4"/>
    <w:rsid w:val="0063562D"/>
    <w:rsid w:val="00636689"/>
    <w:rsid w:val="00640248"/>
    <w:rsid w:val="00641B82"/>
    <w:rsid w:val="006425A3"/>
    <w:rsid w:val="00643A13"/>
    <w:rsid w:val="00645C43"/>
    <w:rsid w:val="006527E4"/>
    <w:rsid w:val="00653EF4"/>
    <w:rsid w:val="00656E2C"/>
    <w:rsid w:val="00657B7A"/>
    <w:rsid w:val="0066038D"/>
    <w:rsid w:val="006700A0"/>
    <w:rsid w:val="00671363"/>
    <w:rsid w:val="00674C30"/>
    <w:rsid w:val="00675BC4"/>
    <w:rsid w:val="006771F6"/>
    <w:rsid w:val="006824FF"/>
    <w:rsid w:val="00683114"/>
    <w:rsid w:val="00684141"/>
    <w:rsid w:val="006872A9"/>
    <w:rsid w:val="0069043A"/>
    <w:rsid w:val="00691D5F"/>
    <w:rsid w:val="00692D35"/>
    <w:rsid w:val="006963C4"/>
    <w:rsid w:val="00696437"/>
    <w:rsid w:val="006979D2"/>
    <w:rsid w:val="006A3AD8"/>
    <w:rsid w:val="006A48A2"/>
    <w:rsid w:val="006A5C50"/>
    <w:rsid w:val="006A6E9E"/>
    <w:rsid w:val="006B1F4B"/>
    <w:rsid w:val="006B23D5"/>
    <w:rsid w:val="006C546C"/>
    <w:rsid w:val="006C5E4A"/>
    <w:rsid w:val="006C6474"/>
    <w:rsid w:val="006C6C9F"/>
    <w:rsid w:val="006C72B3"/>
    <w:rsid w:val="006D2EAC"/>
    <w:rsid w:val="006D3062"/>
    <w:rsid w:val="006D4641"/>
    <w:rsid w:val="006D71C7"/>
    <w:rsid w:val="006D7647"/>
    <w:rsid w:val="006E197F"/>
    <w:rsid w:val="006E3E38"/>
    <w:rsid w:val="006F1376"/>
    <w:rsid w:val="006F189D"/>
    <w:rsid w:val="006F228C"/>
    <w:rsid w:val="006F26D5"/>
    <w:rsid w:val="006F46CC"/>
    <w:rsid w:val="006F5180"/>
    <w:rsid w:val="006F583F"/>
    <w:rsid w:val="006F5ECC"/>
    <w:rsid w:val="006F7E1D"/>
    <w:rsid w:val="007025E0"/>
    <w:rsid w:val="0070673D"/>
    <w:rsid w:val="007074B8"/>
    <w:rsid w:val="00712393"/>
    <w:rsid w:val="00713395"/>
    <w:rsid w:val="007176B0"/>
    <w:rsid w:val="00720A2B"/>
    <w:rsid w:val="00720BE9"/>
    <w:rsid w:val="0072249D"/>
    <w:rsid w:val="00727B9F"/>
    <w:rsid w:val="00727C2B"/>
    <w:rsid w:val="00730B17"/>
    <w:rsid w:val="00731D5C"/>
    <w:rsid w:val="0073274F"/>
    <w:rsid w:val="00740D49"/>
    <w:rsid w:val="0074392C"/>
    <w:rsid w:val="007439D9"/>
    <w:rsid w:val="00744630"/>
    <w:rsid w:val="00746400"/>
    <w:rsid w:val="00747794"/>
    <w:rsid w:val="00751859"/>
    <w:rsid w:val="00751949"/>
    <w:rsid w:val="00752907"/>
    <w:rsid w:val="00755950"/>
    <w:rsid w:val="00757644"/>
    <w:rsid w:val="00757D5D"/>
    <w:rsid w:val="007602AF"/>
    <w:rsid w:val="007622A7"/>
    <w:rsid w:val="00763A61"/>
    <w:rsid w:val="00766D04"/>
    <w:rsid w:val="00770859"/>
    <w:rsid w:val="0077444C"/>
    <w:rsid w:val="00775D03"/>
    <w:rsid w:val="00777429"/>
    <w:rsid w:val="007814EA"/>
    <w:rsid w:val="00782094"/>
    <w:rsid w:val="007826EF"/>
    <w:rsid w:val="00786D57"/>
    <w:rsid w:val="00791657"/>
    <w:rsid w:val="00794D46"/>
    <w:rsid w:val="00795C2F"/>
    <w:rsid w:val="00797588"/>
    <w:rsid w:val="007978E4"/>
    <w:rsid w:val="007A0A7B"/>
    <w:rsid w:val="007A7F81"/>
    <w:rsid w:val="007B109F"/>
    <w:rsid w:val="007B3604"/>
    <w:rsid w:val="007B5AB5"/>
    <w:rsid w:val="007C071C"/>
    <w:rsid w:val="007C2AF8"/>
    <w:rsid w:val="007C2B0B"/>
    <w:rsid w:val="007C6451"/>
    <w:rsid w:val="007C6D12"/>
    <w:rsid w:val="007D057A"/>
    <w:rsid w:val="007D0609"/>
    <w:rsid w:val="007D45BD"/>
    <w:rsid w:val="007D54E6"/>
    <w:rsid w:val="007E1254"/>
    <w:rsid w:val="007E1843"/>
    <w:rsid w:val="007E379E"/>
    <w:rsid w:val="007E6B2E"/>
    <w:rsid w:val="007E6D26"/>
    <w:rsid w:val="007E70DD"/>
    <w:rsid w:val="007F20E7"/>
    <w:rsid w:val="007F6180"/>
    <w:rsid w:val="007F6B8F"/>
    <w:rsid w:val="00800350"/>
    <w:rsid w:val="0080333A"/>
    <w:rsid w:val="00804EDE"/>
    <w:rsid w:val="00805034"/>
    <w:rsid w:val="008058CB"/>
    <w:rsid w:val="008065FA"/>
    <w:rsid w:val="00807C1A"/>
    <w:rsid w:val="00807F0E"/>
    <w:rsid w:val="008100D2"/>
    <w:rsid w:val="00810ADE"/>
    <w:rsid w:val="00815AAF"/>
    <w:rsid w:val="00815ED4"/>
    <w:rsid w:val="008200E4"/>
    <w:rsid w:val="0082090D"/>
    <w:rsid w:val="008217D5"/>
    <w:rsid w:val="008235AD"/>
    <w:rsid w:val="0082488B"/>
    <w:rsid w:val="00827F2C"/>
    <w:rsid w:val="00830C94"/>
    <w:rsid w:val="0083116D"/>
    <w:rsid w:val="00831747"/>
    <w:rsid w:val="00847B0E"/>
    <w:rsid w:val="00851993"/>
    <w:rsid w:val="008523F6"/>
    <w:rsid w:val="00852BE2"/>
    <w:rsid w:val="0085321C"/>
    <w:rsid w:val="00854194"/>
    <w:rsid w:val="008548EB"/>
    <w:rsid w:val="00854C61"/>
    <w:rsid w:val="00857B55"/>
    <w:rsid w:val="008618A8"/>
    <w:rsid w:val="00863C3C"/>
    <w:rsid w:val="0086471E"/>
    <w:rsid w:val="00867C93"/>
    <w:rsid w:val="00873295"/>
    <w:rsid w:val="00875871"/>
    <w:rsid w:val="00876BEE"/>
    <w:rsid w:val="008824C5"/>
    <w:rsid w:val="0088347B"/>
    <w:rsid w:val="008835BA"/>
    <w:rsid w:val="00885B57"/>
    <w:rsid w:val="00886215"/>
    <w:rsid w:val="0088642B"/>
    <w:rsid w:val="008918CD"/>
    <w:rsid w:val="00895940"/>
    <w:rsid w:val="008A029F"/>
    <w:rsid w:val="008A137C"/>
    <w:rsid w:val="008A1553"/>
    <w:rsid w:val="008A18AF"/>
    <w:rsid w:val="008A293D"/>
    <w:rsid w:val="008A5213"/>
    <w:rsid w:val="008A5C47"/>
    <w:rsid w:val="008A6964"/>
    <w:rsid w:val="008A77C3"/>
    <w:rsid w:val="008A7E7C"/>
    <w:rsid w:val="008B1D26"/>
    <w:rsid w:val="008B225C"/>
    <w:rsid w:val="008B2619"/>
    <w:rsid w:val="008B280F"/>
    <w:rsid w:val="008B4EEB"/>
    <w:rsid w:val="008B5BF3"/>
    <w:rsid w:val="008B5F75"/>
    <w:rsid w:val="008B701B"/>
    <w:rsid w:val="008B7C71"/>
    <w:rsid w:val="008C139C"/>
    <w:rsid w:val="008C45F5"/>
    <w:rsid w:val="008C5E9D"/>
    <w:rsid w:val="008C6081"/>
    <w:rsid w:val="008C723B"/>
    <w:rsid w:val="008D1A34"/>
    <w:rsid w:val="008D1F48"/>
    <w:rsid w:val="008D2378"/>
    <w:rsid w:val="008D3F49"/>
    <w:rsid w:val="008D4934"/>
    <w:rsid w:val="008D54E0"/>
    <w:rsid w:val="008E0933"/>
    <w:rsid w:val="008E0A96"/>
    <w:rsid w:val="008E14A8"/>
    <w:rsid w:val="008E25E7"/>
    <w:rsid w:val="008E56C0"/>
    <w:rsid w:val="008E6725"/>
    <w:rsid w:val="008F001F"/>
    <w:rsid w:val="008F17ED"/>
    <w:rsid w:val="008F264E"/>
    <w:rsid w:val="008F267D"/>
    <w:rsid w:val="008F360F"/>
    <w:rsid w:val="008F44A2"/>
    <w:rsid w:val="008F4555"/>
    <w:rsid w:val="0090064B"/>
    <w:rsid w:val="0090125D"/>
    <w:rsid w:val="00901BA3"/>
    <w:rsid w:val="00905E84"/>
    <w:rsid w:val="00911098"/>
    <w:rsid w:val="009113BB"/>
    <w:rsid w:val="00914322"/>
    <w:rsid w:val="00915613"/>
    <w:rsid w:val="009172DD"/>
    <w:rsid w:val="00920026"/>
    <w:rsid w:val="00923D8C"/>
    <w:rsid w:val="00924F30"/>
    <w:rsid w:val="00925AAD"/>
    <w:rsid w:val="00925B05"/>
    <w:rsid w:val="00925F96"/>
    <w:rsid w:val="00926413"/>
    <w:rsid w:val="00933C4C"/>
    <w:rsid w:val="0093509A"/>
    <w:rsid w:val="00935C23"/>
    <w:rsid w:val="00941D30"/>
    <w:rsid w:val="00942099"/>
    <w:rsid w:val="00942CE4"/>
    <w:rsid w:val="00943190"/>
    <w:rsid w:val="00946D78"/>
    <w:rsid w:val="009510D8"/>
    <w:rsid w:val="00951667"/>
    <w:rsid w:val="00952200"/>
    <w:rsid w:val="009537B5"/>
    <w:rsid w:val="00955982"/>
    <w:rsid w:val="00957D08"/>
    <w:rsid w:val="009627F4"/>
    <w:rsid w:val="00967026"/>
    <w:rsid w:val="00971F7C"/>
    <w:rsid w:val="0097203C"/>
    <w:rsid w:val="009736D6"/>
    <w:rsid w:val="00974BDC"/>
    <w:rsid w:val="009760A2"/>
    <w:rsid w:val="009767BD"/>
    <w:rsid w:val="00976E87"/>
    <w:rsid w:val="00982F61"/>
    <w:rsid w:val="00985B7F"/>
    <w:rsid w:val="00985F6B"/>
    <w:rsid w:val="00986845"/>
    <w:rsid w:val="00986F29"/>
    <w:rsid w:val="00987F11"/>
    <w:rsid w:val="0099238D"/>
    <w:rsid w:val="00994DAC"/>
    <w:rsid w:val="009955DC"/>
    <w:rsid w:val="00996253"/>
    <w:rsid w:val="009976DF"/>
    <w:rsid w:val="009A1934"/>
    <w:rsid w:val="009A2B43"/>
    <w:rsid w:val="009A32F4"/>
    <w:rsid w:val="009A5785"/>
    <w:rsid w:val="009A7A1A"/>
    <w:rsid w:val="009A7D66"/>
    <w:rsid w:val="009B03D5"/>
    <w:rsid w:val="009B1CC3"/>
    <w:rsid w:val="009B3234"/>
    <w:rsid w:val="009B3695"/>
    <w:rsid w:val="009B5EBC"/>
    <w:rsid w:val="009C0D67"/>
    <w:rsid w:val="009C24FE"/>
    <w:rsid w:val="009C25D2"/>
    <w:rsid w:val="009C27D5"/>
    <w:rsid w:val="009C2AE4"/>
    <w:rsid w:val="009C3ABE"/>
    <w:rsid w:val="009D014B"/>
    <w:rsid w:val="009D1E59"/>
    <w:rsid w:val="009D32CE"/>
    <w:rsid w:val="009D358E"/>
    <w:rsid w:val="009D7D7B"/>
    <w:rsid w:val="009E0D1D"/>
    <w:rsid w:val="009E348A"/>
    <w:rsid w:val="009E3A4C"/>
    <w:rsid w:val="009E4739"/>
    <w:rsid w:val="009E51CF"/>
    <w:rsid w:val="009E656F"/>
    <w:rsid w:val="009E7C91"/>
    <w:rsid w:val="009E7DC1"/>
    <w:rsid w:val="009F0D67"/>
    <w:rsid w:val="009F15FE"/>
    <w:rsid w:val="009F1CC2"/>
    <w:rsid w:val="009F22F0"/>
    <w:rsid w:val="009F3539"/>
    <w:rsid w:val="009F4BAB"/>
    <w:rsid w:val="009F59F6"/>
    <w:rsid w:val="009F79FC"/>
    <w:rsid w:val="00A028A8"/>
    <w:rsid w:val="00A031A2"/>
    <w:rsid w:val="00A06DAF"/>
    <w:rsid w:val="00A07193"/>
    <w:rsid w:val="00A07662"/>
    <w:rsid w:val="00A10151"/>
    <w:rsid w:val="00A127A7"/>
    <w:rsid w:val="00A20370"/>
    <w:rsid w:val="00A20624"/>
    <w:rsid w:val="00A21860"/>
    <w:rsid w:val="00A23381"/>
    <w:rsid w:val="00A24AE3"/>
    <w:rsid w:val="00A256AC"/>
    <w:rsid w:val="00A334A5"/>
    <w:rsid w:val="00A335E8"/>
    <w:rsid w:val="00A340CD"/>
    <w:rsid w:val="00A346BF"/>
    <w:rsid w:val="00A34E49"/>
    <w:rsid w:val="00A403C6"/>
    <w:rsid w:val="00A42D0B"/>
    <w:rsid w:val="00A47C55"/>
    <w:rsid w:val="00A47E01"/>
    <w:rsid w:val="00A50AFA"/>
    <w:rsid w:val="00A50E48"/>
    <w:rsid w:val="00A542D5"/>
    <w:rsid w:val="00A54586"/>
    <w:rsid w:val="00A547DF"/>
    <w:rsid w:val="00A559FB"/>
    <w:rsid w:val="00A5701D"/>
    <w:rsid w:val="00A60C0A"/>
    <w:rsid w:val="00A6365B"/>
    <w:rsid w:val="00A636DF"/>
    <w:rsid w:val="00A661DE"/>
    <w:rsid w:val="00A6662B"/>
    <w:rsid w:val="00A73359"/>
    <w:rsid w:val="00A74846"/>
    <w:rsid w:val="00A7696E"/>
    <w:rsid w:val="00A76ACE"/>
    <w:rsid w:val="00A80D32"/>
    <w:rsid w:val="00A80DEE"/>
    <w:rsid w:val="00A81595"/>
    <w:rsid w:val="00A84027"/>
    <w:rsid w:val="00A84A2E"/>
    <w:rsid w:val="00A91320"/>
    <w:rsid w:val="00A94464"/>
    <w:rsid w:val="00A95567"/>
    <w:rsid w:val="00A9636F"/>
    <w:rsid w:val="00AA0963"/>
    <w:rsid w:val="00AA44B9"/>
    <w:rsid w:val="00AA49CF"/>
    <w:rsid w:val="00AA543F"/>
    <w:rsid w:val="00AA5B8A"/>
    <w:rsid w:val="00AA6AAB"/>
    <w:rsid w:val="00AA7787"/>
    <w:rsid w:val="00AB2257"/>
    <w:rsid w:val="00AB34B1"/>
    <w:rsid w:val="00AB5521"/>
    <w:rsid w:val="00AB561A"/>
    <w:rsid w:val="00AB5DA5"/>
    <w:rsid w:val="00AB7305"/>
    <w:rsid w:val="00AB73F8"/>
    <w:rsid w:val="00AC29BC"/>
    <w:rsid w:val="00AC463A"/>
    <w:rsid w:val="00AC7050"/>
    <w:rsid w:val="00AD0B3A"/>
    <w:rsid w:val="00AD0C34"/>
    <w:rsid w:val="00AD14D1"/>
    <w:rsid w:val="00AD4385"/>
    <w:rsid w:val="00AD6241"/>
    <w:rsid w:val="00AE00CE"/>
    <w:rsid w:val="00AE24FB"/>
    <w:rsid w:val="00AE321E"/>
    <w:rsid w:val="00AE6BF1"/>
    <w:rsid w:val="00AE6FD6"/>
    <w:rsid w:val="00AF089A"/>
    <w:rsid w:val="00AF37A9"/>
    <w:rsid w:val="00AF4879"/>
    <w:rsid w:val="00AF5839"/>
    <w:rsid w:val="00AF5E88"/>
    <w:rsid w:val="00AF693B"/>
    <w:rsid w:val="00AF6A0A"/>
    <w:rsid w:val="00AF727A"/>
    <w:rsid w:val="00B00D9B"/>
    <w:rsid w:val="00B0294C"/>
    <w:rsid w:val="00B03752"/>
    <w:rsid w:val="00B05D72"/>
    <w:rsid w:val="00B11BAB"/>
    <w:rsid w:val="00B14DEA"/>
    <w:rsid w:val="00B16B46"/>
    <w:rsid w:val="00B17396"/>
    <w:rsid w:val="00B2182F"/>
    <w:rsid w:val="00B23481"/>
    <w:rsid w:val="00B26152"/>
    <w:rsid w:val="00B26781"/>
    <w:rsid w:val="00B26884"/>
    <w:rsid w:val="00B30618"/>
    <w:rsid w:val="00B30A28"/>
    <w:rsid w:val="00B30F8E"/>
    <w:rsid w:val="00B31C43"/>
    <w:rsid w:val="00B33799"/>
    <w:rsid w:val="00B33863"/>
    <w:rsid w:val="00B338D0"/>
    <w:rsid w:val="00B34014"/>
    <w:rsid w:val="00B34C21"/>
    <w:rsid w:val="00B356E3"/>
    <w:rsid w:val="00B366D2"/>
    <w:rsid w:val="00B36902"/>
    <w:rsid w:val="00B42490"/>
    <w:rsid w:val="00B43AF6"/>
    <w:rsid w:val="00B43E6A"/>
    <w:rsid w:val="00B43EC6"/>
    <w:rsid w:val="00B47F87"/>
    <w:rsid w:val="00B50424"/>
    <w:rsid w:val="00B508F9"/>
    <w:rsid w:val="00B50B1F"/>
    <w:rsid w:val="00B515AE"/>
    <w:rsid w:val="00B52AA2"/>
    <w:rsid w:val="00B537A3"/>
    <w:rsid w:val="00B56F43"/>
    <w:rsid w:val="00B605BA"/>
    <w:rsid w:val="00B612AB"/>
    <w:rsid w:val="00B6368D"/>
    <w:rsid w:val="00B65EAC"/>
    <w:rsid w:val="00B66177"/>
    <w:rsid w:val="00B66CEA"/>
    <w:rsid w:val="00B678E8"/>
    <w:rsid w:val="00B73D30"/>
    <w:rsid w:val="00B77201"/>
    <w:rsid w:val="00B772DC"/>
    <w:rsid w:val="00B77444"/>
    <w:rsid w:val="00B814E1"/>
    <w:rsid w:val="00B81E75"/>
    <w:rsid w:val="00B8239D"/>
    <w:rsid w:val="00B82AFB"/>
    <w:rsid w:val="00B82CCC"/>
    <w:rsid w:val="00B83C6E"/>
    <w:rsid w:val="00B84B09"/>
    <w:rsid w:val="00B84C3B"/>
    <w:rsid w:val="00B85256"/>
    <w:rsid w:val="00B87978"/>
    <w:rsid w:val="00B905B3"/>
    <w:rsid w:val="00B92EB7"/>
    <w:rsid w:val="00B9311F"/>
    <w:rsid w:val="00BA09F6"/>
    <w:rsid w:val="00BA1207"/>
    <w:rsid w:val="00BA6049"/>
    <w:rsid w:val="00BA634F"/>
    <w:rsid w:val="00BA776B"/>
    <w:rsid w:val="00BA77BC"/>
    <w:rsid w:val="00BA7C29"/>
    <w:rsid w:val="00BB10FB"/>
    <w:rsid w:val="00BB3CC7"/>
    <w:rsid w:val="00BB63C6"/>
    <w:rsid w:val="00BB7FA1"/>
    <w:rsid w:val="00BC3D9A"/>
    <w:rsid w:val="00BC740B"/>
    <w:rsid w:val="00BD0504"/>
    <w:rsid w:val="00BD2F25"/>
    <w:rsid w:val="00BD3620"/>
    <w:rsid w:val="00BD6653"/>
    <w:rsid w:val="00BD7FFE"/>
    <w:rsid w:val="00BE3CC0"/>
    <w:rsid w:val="00BE50B8"/>
    <w:rsid w:val="00BE5D55"/>
    <w:rsid w:val="00BE6C49"/>
    <w:rsid w:val="00BE75AD"/>
    <w:rsid w:val="00BF0551"/>
    <w:rsid w:val="00BF3557"/>
    <w:rsid w:val="00BF4FD8"/>
    <w:rsid w:val="00C00C0B"/>
    <w:rsid w:val="00C01188"/>
    <w:rsid w:val="00C030EF"/>
    <w:rsid w:val="00C106B9"/>
    <w:rsid w:val="00C12C0B"/>
    <w:rsid w:val="00C1389E"/>
    <w:rsid w:val="00C14FE4"/>
    <w:rsid w:val="00C15F4F"/>
    <w:rsid w:val="00C16BEB"/>
    <w:rsid w:val="00C17366"/>
    <w:rsid w:val="00C20763"/>
    <w:rsid w:val="00C21358"/>
    <w:rsid w:val="00C27620"/>
    <w:rsid w:val="00C32BC3"/>
    <w:rsid w:val="00C338F0"/>
    <w:rsid w:val="00C3678A"/>
    <w:rsid w:val="00C37054"/>
    <w:rsid w:val="00C42594"/>
    <w:rsid w:val="00C43405"/>
    <w:rsid w:val="00C50CC9"/>
    <w:rsid w:val="00C52548"/>
    <w:rsid w:val="00C54E13"/>
    <w:rsid w:val="00C57274"/>
    <w:rsid w:val="00C57F65"/>
    <w:rsid w:val="00C62903"/>
    <w:rsid w:val="00C64171"/>
    <w:rsid w:val="00C6435B"/>
    <w:rsid w:val="00C65C29"/>
    <w:rsid w:val="00C66B1B"/>
    <w:rsid w:val="00C67F82"/>
    <w:rsid w:val="00C730A3"/>
    <w:rsid w:val="00C75576"/>
    <w:rsid w:val="00C84B7B"/>
    <w:rsid w:val="00C905C8"/>
    <w:rsid w:val="00C92B03"/>
    <w:rsid w:val="00C93E36"/>
    <w:rsid w:val="00C94867"/>
    <w:rsid w:val="00C968B4"/>
    <w:rsid w:val="00CA2693"/>
    <w:rsid w:val="00CA4005"/>
    <w:rsid w:val="00CA4325"/>
    <w:rsid w:val="00CA63F5"/>
    <w:rsid w:val="00CA7AAC"/>
    <w:rsid w:val="00CB3801"/>
    <w:rsid w:val="00CB4F8A"/>
    <w:rsid w:val="00CB58F3"/>
    <w:rsid w:val="00CB5B16"/>
    <w:rsid w:val="00CB5D74"/>
    <w:rsid w:val="00CB762A"/>
    <w:rsid w:val="00CB7753"/>
    <w:rsid w:val="00CC5695"/>
    <w:rsid w:val="00CC569A"/>
    <w:rsid w:val="00CD2FB0"/>
    <w:rsid w:val="00CD407B"/>
    <w:rsid w:val="00CD41E9"/>
    <w:rsid w:val="00CD4579"/>
    <w:rsid w:val="00CD7CBE"/>
    <w:rsid w:val="00CE102F"/>
    <w:rsid w:val="00CE2610"/>
    <w:rsid w:val="00CE2F6E"/>
    <w:rsid w:val="00CE37B9"/>
    <w:rsid w:val="00CE5BCE"/>
    <w:rsid w:val="00CF0C11"/>
    <w:rsid w:val="00CF2E8E"/>
    <w:rsid w:val="00CF3DAB"/>
    <w:rsid w:val="00CF4314"/>
    <w:rsid w:val="00CF611C"/>
    <w:rsid w:val="00CF6158"/>
    <w:rsid w:val="00D00BE4"/>
    <w:rsid w:val="00D029A0"/>
    <w:rsid w:val="00D04E11"/>
    <w:rsid w:val="00D05202"/>
    <w:rsid w:val="00D07DB0"/>
    <w:rsid w:val="00D10203"/>
    <w:rsid w:val="00D106B2"/>
    <w:rsid w:val="00D133AE"/>
    <w:rsid w:val="00D13849"/>
    <w:rsid w:val="00D13FA5"/>
    <w:rsid w:val="00D1426D"/>
    <w:rsid w:val="00D15221"/>
    <w:rsid w:val="00D15A33"/>
    <w:rsid w:val="00D15A75"/>
    <w:rsid w:val="00D16E15"/>
    <w:rsid w:val="00D17C86"/>
    <w:rsid w:val="00D2561B"/>
    <w:rsid w:val="00D30D15"/>
    <w:rsid w:val="00D310DD"/>
    <w:rsid w:val="00D31E7C"/>
    <w:rsid w:val="00D328DC"/>
    <w:rsid w:val="00D33ACB"/>
    <w:rsid w:val="00D33E55"/>
    <w:rsid w:val="00D359C9"/>
    <w:rsid w:val="00D40343"/>
    <w:rsid w:val="00D41240"/>
    <w:rsid w:val="00D43146"/>
    <w:rsid w:val="00D47C45"/>
    <w:rsid w:val="00D5127F"/>
    <w:rsid w:val="00D5231B"/>
    <w:rsid w:val="00D52F17"/>
    <w:rsid w:val="00D620BE"/>
    <w:rsid w:val="00D64C8B"/>
    <w:rsid w:val="00D665BC"/>
    <w:rsid w:val="00D66C9A"/>
    <w:rsid w:val="00D675DE"/>
    <w:rsid w:val="00D67BD6"/>
    <w:rsid w:val="00D7491A"/>
    <w:rsid w:val="00D759E3"/>
    <w:rsid w:val="00D76F72"/>
    <w:rsid w:val="00D76FA2"/>
    <w:rsid w:val="00D775EC"/>
    <w:rsid w:val="00D824D8"/>
    <w:rsid w:val="00D845EA"/>
    <w:rsid w:val="00D84939"/>
    <w:rsid w:val="00D85395"/>
    <w:rsid w:val="00D85947"/>
    <w:rsid w:val="00D86237"/>
    <w:rsid w:val="00D9118B"/>
    <w:rsid w:val="00D91E95"/>
    <w:rsid w:val="00D92E3E"/>
    <w:rsid w:val="00D955CA"/>
    <w:rsid w:val="00D957D1"/>
    <w:rsid w:val="00D977B5"/>
    <w:rsid w:val="00DA067E"/>
    <w:rsid w:val="00DA0DED"/>
    <w:rsid w:val="00DA2D2D"/>
    <w:rsid w:val="00DA48F6"/>
    <w:rsid w:val="00DA5F23"/>
    <w:rsid w:val="00DA6F3D"/>
    <w:rsid w:val="00DA77DC"/>
    <w:rsid w:val="00DB4A15"/>
    <w:rsid w:val="00DB4C5A"/>
    <w:rsid w:val="00DB58AD"/>
    <w:rsid w:val="00DB5F2A"/>
    <w:rsid w:val="00DD07EA"/>
    <w:rsid w:val="00DD3497"/>
    <w:rsid w:val="00DD4182"/>
    <w:rsid w:val="00DD4267"/>
    <w:rsid w:val="00DD58A1"/>
    <w:rsid w:val="00DD6057"/>
    <w:rsid w:val="00DD7B18"/>
    <w:rsid w:val="00DE0981"/>
    <w:rsid w:val="00DE27B7"/>
    <w:rsid w:val="00DE2CE4"/>
    <w:rsid w:val="00DE3204"/>
    <w:rsid w:val="00DE34CD"/>
    <w:rsid w:val="00DE3757"/>
    <w:rsid w:val="00DE3B6D"/>
    <w:rsid w:val="00DE5411"/>
    <w:rsid w:val="00DF0ED3"/>
    <w:rsid w:val="00DF4870"/>
    <w:rsid w:val="00DF5404"/>
    <w:rsid w:val="00DF727E"/>
    <w:rsid w:val="00E035B0"/>
    <w:rsid w:val="00E03A21"/>
    <w:rsid w:val="00E06987"/>
    <w:rsid w:val="00E10AD1"/>
    <w:rsid w:val="00E114C2"/>
    <w:rsid w:val="00E13997"/>
    <w:rsid w:val="00E20998"/>
    <w:rsid w:val="00E21F02"/>
    <w:rsid w:val="00E225D5"/>
    <w:rsid w:val="00E24AE7"/>
    <w:rsid w:val="00E24FF5"/>
    <w:rsid w:val="00E252F9"/>
    <w:rsid w:val="00E35379"/>
    <w:rsid w:val="00E35785"/>
    <w:rsid w:val="00E3684E"/>
    <w:rsid w:val="00E4372A"/>
    <w:rsid w:val="00E43A48"/>
    <w:rsid w:val="00E441AB"/>
    <w:rsid w:val="00E44500"/>
    <w:rsid w:val="00E4478D"/>
    <w:rsid w:val="00E4515B"/>
    <w:rsid w:val="00E5066F"/>
    <w:rsid w:val="00E51A37"/>
    <w:rsid w:val="00E51B3E"/>
    <w:rsid w:val="00E554FF"/>
    <w:rsid w:val="00E61C3A"/>
    <w:rsid w:val="00E64AFF"/>
    <w:rsid w:val="00E6553F"/>
    <w:rsid w:val="00E6630B"/>
    <w:rsid w:val="00E67B26"/>
    <w:rsid w:val="00E70AF0"/>
    <w:rsid w:val="00E70BE9"/>
    <w:rsid w:val="00E71B1D"/>
    <w:rsid w:val="00E77A2F"/>
    <w:rsid w:val="00E8050F"/>
    <w:rsid w:val="00E81558"/>
    <w:rsid w:val="00E82F38"/>
    <w:rsid w:val="00E831EF"/>
    <w:rsid w:val="00E834CB"/>
    <w:rsid w:val="00E874BC"/>
    <w:rsid w:val="00E911A4"/>
    <w:rsid w:val="00E93297"/>
    <w:rsid w:val="00E9333B"/>
    <w:rsid w:val="00E93761"/>
    <w:rsid w:val="00E945C9"/>
    <w:rsid w:val="00E95B31"/>
    <w:rsid w:val="00E96726"/>
    <w:rsid w:val="00EA18F1"/>
    <w:rsid w:val="00EA1FAA"/>
    <w:rsid w:val="00EA22B3"/>
    <w:rsid w:val="00EA2418"/>
    <w:rsid w:val="00EA27A7"/>
    <w:rsid w:val="00EA30C2"/>
    <w:rsid w:val="00EA3207"/>
    <w:rsid w:val="00EA42E0"/>
    <w:rsid w:val="00EA448D"/>
    <w:rsid w:val="00EA4B07"/>
    <w:rsid w:val="00EA62F5"/>
    <w:rsid w:val="00EB0CA5"/>
    <w:rsid w:val="00EB57CE"/>
    <w:rsid w:val="00EC2055"/>
    <w:rsid w:val="00EC5058"/>
    <w:rsid w:val="00EC7D73"/>
    <w:rsid w:val="00ED06F5"/>
    <w:rsid w:val="00ED0BC9"/>
    <w:rsid w:val="00ED0BF6"/>
    <w:rsid w:val="00ED355D"/>
    <w:rsid w:val="00ED44B5"/>
    <w:rsid w:val="00ED4BC7"/>
    <w:rsid w:val="00ED6396"/>
    <w:rsid w:val="00ED68F5"/>
    <w:rsid w:val="00EE072F"/>
    <w:rsid w:val="00EE0984"/>
    <w:rsid w:val="00EE15BE"/>
    <w:rsid w:val="00EE2D4F"/>
    <w:rsid w:val="00EE6173"/>
    <w:rsid w:val="00EE7355"/>
    <w:rsid w:val="00EE7B6D"/>
    <w:rsid w:val="00EF1FB6"/>
    <w:rsid w:val="00EF38F7"/>
    <w:rsid w:val="00EF57F0"/>
    <w:rsid w:val="00EF5E6C"/>
    <w:rsid w:val="00F00075"/>
    <w:rsid w:val="00F00DF0"/>
    <w:rsid w:val="00F026AB"/>
    <w:rsid w:val="00F02E03"/>
    <w:rsid w:val="00F05A35"/>
    <w:rsid w:val="00F05F1D"/>
    <w:rsid w:val="00F0618F"/>
    <w:rsid w:val="00F06C07"/>
    <w:rsid w:val="00F0765C"/>
    <w:rsid w:val="00F10656"/>
    <w:rsid w:val="00F12C15"/>
    <w:rsid w:val="00F13578"/>
    <w:rsid w:val="00F160B9"/>
    <w:rsid w:val="00F163DF"/>
    <w:rsid w:val="00F24470"/>
    <w:rsid w:val="00F24C43"/>
    <w:rsid w:val="00F26008"/>
    <w:rsid w:val="00F27C52"/>
    <w:rsid w:val="00F311C1"/>
    <w:rsid w:val="00F32804"/>
    <w:rsid w:val="00F35C67"/>
    <w:rsid w:val="00F40733"/>
    <w:rsid w:val="00F426CF"/>
    <w:rsid w:val="00F46ADE"/>
    <w:rsid w:val="00F5163D"/>
    <w:rsid w:val="00F51EEB"/>
    <w:rsid w:val="00F53B3F"/>
    <w:rsid w:val="00F55929"/>
    <w:rsid w:val="00F600EE"/>
    <w:rsid w:val="00F66DC3"/>
    <w:rsid w:val="00F66FBB"/>
    <w:rsid w:val="00F67559"/>
    <w:rsid w:val="00F70567"/>
    <w:rsid w:val="00F71977"/>
    <w:rsid w:val="00F74491"/>
    <w:rsid w:val="00F753F3"/>
    <w:rsid w:val="00F82A6A"/>
    <w:rsid w:val="00F86126"/>
    <w:rsid w:val="00F90A22"/>
    <w:rsid w:val="00F91E59"/>
    <w:rsid w:val="00F9261D"/>
    <w:rsid w:val="00F9775C"/>
    <w:rsid w:val="00FA26A5"/>
    <w:rsid w:val="00FA4430"/>
    <w:rsid w:val="00FA5E7D"/>
    <w:rsid w:val="00FA6C04"/>
    <w:rsid w:val="00FB409E"/>
    <w:rsid w:val="00FB5F83"/>
    <w:rsid w:val="00FB6E48"/>
    <w:rsid w:val="00FB7B6D"/>
    <w:rsid w:val="00FC0EB6"/>
    <w:rsid w:val="00FC31AA"/>
    <w:rsid w:val="00FC3AE1"/>
    <w:rsid w:val="00FC6BF0"/>
    <w:rsid w:val="00FC747F"/>
    <w:rsid w:val="00FD0F4F"/>
    <w:rsid w:val="00FD3AE6"/>
    <w:rsid w:val="00FD4750"/>
    <w:rsid w:val="00FD6282"/>
    <w:rsid w:val="00FD7D95"/>
    <w:rsid w:val="00FE061C"/>
    <w:rsid w:val="00FE1255"/>
    <w:rsid w:val="00FE3284"/>
    <w:rsid w:val="00FE3C8A"/>
    <w:rsid w:val="00FE3CA3"/>
    <w:rsid w:val="00FE3FD8"/>
    <w:rsid w:val="00FE65E2"/>
    <w:rsid w:val="00FE7881"/>
    <w:rsid w:val="00FE7E8E"/>
    <w:rsid w:val="00FF203B"/>
    <w:rsid w:val="00FF4BB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4966CD00"/>
  <w15:chartTrackingRefBased/>
  <w15:docId w15:val="{435DEFC6-DD60-48B1-84A1-89F75D01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470"/>
    <w:pPr>
      <w:jc w:val="both"/>
    </w:pPr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5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2905E7"/>
    <w:pPr>
      <w:widowControl w:val="0"/>
      <w:autoSpaceDE w:val="0"/>
      <w:autoSpaceDN w:val="0"/>
      <w:adjustRightInd w:val="0"/>
      <w:ind w:left="496"/>
      <w:jc w:val="left"/>
      <w:outlineLvl w:val="1"/>
    </w:pPr>
    <w:rPr>
      <w:rFonts w:ascii="Cambria" w:eastAsiaTheme="minorEastAsia" w:hAnsi="Cambria" w:cs="Cambria"/>
      <w:b/>
      <w:bCs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5F8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8959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940"/>
    <w:rPr>
      <w:rFonts w:ascii="Cambria" w:hAnsi="Cambria"/>
      <w:sz w:val="22"/>
      <w:szCs w:val="24"/>
      <w:lang w:eastAsia="de-DE"/>
    </w:rPr>
  </w:style>
  <w:style w:type="paragraph" w:styleId="Sprechblasentext">
    <w:name w:val="Balloon Text"/>
    <w:basedOn w:val="Standard"/>
    <w:semiHidden/>
    <w:rsid w:val="009B1C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6BA0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rsid w:val="008A029F"/>
    <w:pPr>
      <w:numPr>
        <w:numId w:val="21"/>
      </w:numPr>
      <w:spacing w:before="120"/>
      <w:ind w:left="357" w:hanging="357"/>
    </w:pPr>
  </w:style>
  <w:style w:type="paragraph" w:styleId="Funotentext">
    <w:name w:val="footnote text"/>
    <w:basedOn w:val="Standard"/>
    <w:semiHidden/>
    <w:rsid w:val="0012660D"/>
    <w:rPr>
      <w:szCs w:val="20"/>
    </w:rPr>
  </w:style>
  <w:style w:type="character" w:styleId="Funotenzeichen">
    <w:name w:val="footnote reference"/>
    <w:semiHidden/>
    <w:rsid w:val="0012660D"/>
    <w:rPr>
      <w:vertAlign w:val="superscript"/>
    </w:rPr>
  </w:style>
  <w:style w:type="character" w:styleId="Kommentarzeichen">
    <w:name w:val="annotation reference"/>
    <w:uiPriority w:val="99"/>
    <w:semiHidden/>
    <w:rsid w:val="002A19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A19A2"/>
    <w:rPr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2A19A2"/>
    <w:rPr>
      <w:b/>
      <w:bCs/>
    </w:rPr>
  </w:style>
  <w:style w:type="paragraph" w:styleId="Listenfortsetzung">
    <w:name w:val="List Continue"/>
    <w:basedOn w:val="Standard"/>
    <w:rsid w:val="0057720E"/>
    <w:pPr>
      <w:ind w:left="357"/>
    </w:pPr>
  </w:style>
  <w:style w:type="character" w:customStyle="1" w:styleId="KommentartextZchn">
    <w:name w:val="Kommentartext Zchn"/>
    <w:link w:val="Kommentartext"/>
    <w:semiHidden/>
    <w:rsid w:val="002969A9"/>
    <w:rPr>
      <w:rFonts w:ascii="Georgia" w:hAnsi="Georgia"/>
    </w:rPr>
  </w:style>
  <w:style w:type="paragraph" w:styleId="Aufzhlungszeichen2">
    <w:name w:val="List Bullet 2"/>
    <w:basedOn w:val="Standard"/>
    <w:rsid w:val="001C648F"/>
    <w:pPr>
      <w:numPr>
        <w:numId w:val="22"/>
      </w:numPr>
      <w:tabs>
        <w:tab w:val="clear" w:pos="643"/>
      </w:tabs>
      <w:ind w:left="709" w:hanging="352"/>
    </w:pPr>
  </w:style>
  <w:style w:type="character" w:customStyle="1" w:styleId="KopfzeileZchn">
    <w:name w:val="Kopfzeile Zchn"/>
    <w:link w:val="Kopfzeile"/>
    <w:uiPriority w:val="99"/>
    <w:rsid w:val="000F470A"/>
    <w:rPr>
      <w:rFonts w:ascii="Georgia" w:hAnsi="Georgia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F24C43"/>
    <w:rPr>
      <w:rFonts w:ascii="Georgia" w:hAnsi="Georgia"/>
      <w:szCs w:val="24"/>
      <w:lang w:val="de-DE" w:eastAsia="de-DE"/>
    </w:rPr>
  </w:style>
  <w:style w:type="character" w:styleId="BesuchterLink">
    <w:name w:val="FollowedHyperlink"/>
    <w:basedOn w:val="Absatz-Standardschriftart"/>
    <w:rsid w:val="00D957D1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691D5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691D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905E7"/>
    <w:pPr>
      <w:widowControl w:val="0"/>
      <w:autoSpaceDE w:val="0"/>
      <w:autoSpaceDN w:val="0"/>
      <w:adjustRightInd w:val="0"/>
      <w:ind w:left="496" w:hanging="358"/>
      <w:jc w:val="left"/>
    </w:pPr>
    <w:rPr>
      <w:rFonts w:ascii="Cambria" w:eastAsiaTheme="minorEastAsia" w:hAnsi="Cambria" w:cs="Cambria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05E7"/>
    <w:rPr>
      <w:rFonts w:ascii="Cambria" w:eastAsiaTheme="minorEastAsia" w:hAnsi="Cambria" w:cs="Cambri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905E7"/>
    <w:rPr>
      <w:rFonts w:ascii="Cambria" w:eastAsiaTheme="minorEastAsia" w:hAnsi="Cambria" w:cs="Cambria"/>
      <w:b/>
      <w:bCs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346BF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346B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riorisierungsende">
    <w:name w:val="Priorisierungsende"/>
    <w:basedOn w:val="Standard"/>
    <w:rsid w:val="00EC2055"/>
    <w:pPr>
      <w:keepLines/>
      <w:tabs>
        <w:tab w:val="left" w:pos="3260"/>
      </w:tabs>
      <w:ind w:left="3119" w:hanging="2268"/>
      <w:jc w:val="left"/>
    </w:pPr>
    <w:rPr>
      <w:rFonts w:eastAsia="Batang"/>
      <w:szCs w:val="20"/>
      <w:lang w:eastAsia="de-AT"/>
    </w:rPr>
  </w:style>
  <w:style w:type="paragraph" w:customStyle="1" w:styleId="Priorisierungplanstelle">
    <w:name w:val="Priorisierungplanstelle"/>
    <w:basedOn w:val="Standard"/>
    <w:rsid w:val="00EC2055"/>
    <w:pPr>
      <w:keepNext/>
      <w:keepLines/>
      <w:tabs>
        <w:tab w:val="left" w:pos="3260"/>
      </w:tabs>
      <w:ind w:left="3119" w:hanging="2268"/>
      <w:jc w:val="left"/>
    </w:pPr>
    <w:rPr>
      <w:rFonts w:ascii="Arial" w:hAnsi="Arial"/>
      <w:color w:val="0063A6"/>
      <w:sz w:val="20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935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wesen.univie.ac.at/services-fuer-mitarbeiterinnen/rechtsgrundlagen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rsonalwesen.univie.ac.at/fileadmin/user_upload/d_personalwesen/Jobs_Recruiting/Dokumente/Datenschutzerklaerung_JobCenter_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versity.univie.ac.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3E94-3734-4EBE-9938-375611E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5301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Professorenwidmungen – Umsetzung des Entwicklungsplans</vt:lpstr>
    </vt:vector>
  </TitlesOfParts>
  <Company>Universität Wien</Company>
  <LinksUpToDate>false</LinksUpToDate>
  <CharactersWithSpaces>5890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http://diversity.univie.ac.at/</vt:lpwstr>
      </vt:variant>
      <vt:variant>
        <vt:lpwstr/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http://personalwesen.univie.ac.at/kollektivvertrag/mitarbeiterinnengruppen/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Professorenwidmungen – Umsetzung des Entwicklungsplans</dc:title>
  <dc:subject/>
  <dc:creator>Clemens Bruckmann</dc:creator>
  <cp:keywords/>
  <dc:description/>
  <cp:lastModifiedBy>Annemarie Steidl</cp:lastModifiedBy>
  <cp:revision>2</cp:revision>
  <cp:lastPrinted>2016-11-10T11:20:00Z</cp:lastPrinted>
  <dcterms:created xsi:type="dcterms:W3CDTF">2021-06-23T13:18:00Z</dcterms:created>
  <dcterms:modified xsi:type="dcterms:W3CDTF">2021-06-23T13:18:00Z</dcterms:modified>
</cp:coreProperties>
</file>